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  <w:gridCol w:w="6"/>
      </w:tblGrid>
      <w:tr w:rsidR="00A770EE" w:rsidRPr="00A770EE" w:rsidTr="00A770E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70EE" w:rsidRDefault="00A770EE" w:rsidP="00A770EE">
            <w:pPr>
              <w:shd w:val="clear" w:color="auto" w:fill="00828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A770EE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Антитеррор в ДОУ</w:t>
            </w:r>
          </w:p>
          <w:p w:rsidR="00A770EE" w:rsidRDefault="007A12D5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" w:tgtFrame="_blank" w:history="1">
              <w:r w:rsidR="00A770EE">
                <w:rPr>
                  <w:rStyle w:val="a6"/>
                  <w:rFonts w:ascii="Verdana" w:hAnsi="Verdana"/>
                  <w:b/>
                  <w:bCs/>
                  <w:color w:val="008284"/>
                  <w:sz w:val="27"/>
                  <w:szCs w:val="27"/>
                </w:rPr>
                <w:t>Министерством образования и науки Российской Федерации</w:t>
              </w:r>
            </w:hyperlink>
            <w:r w:rsidR="00A770EE">
              <w:rPr>
                <w:rStyle w:val="apple-converted-space"/>
                <w:rFonts w:ascii="Verdana" w:hAnsi="Verdana"/>
                <w:color w:val="000000"/>
                <w:sz w:val="27"/>
                <w:szCs w:val="27"/>
              </w:rPr>
              <w:t> </w:t>
            </w:r>
            <w:proofErr w:type="gramStart"/>
            <w:r w:rsidR="00A770EE">
              <w:rPr>
                <w:rFonts w:ascii="Verdana" w:hAnsi="Verdana"/>
                <w:color w:val="000000"/>
                <w:sz w:val="27"/>
                <w:szCs w:val="27"/>
              </w:rPr>
              <w:t>создан</w:t>
            </w:r>
            <w:proofErr w:type="gramEnd"/>
            <w:r w:rsidR="00A770EE">
              <w:rPr>
                <w:rFonts w:ascii="Verdana" w:hAnsi="Verdana"/>
                <w:color w:val="000000"/>
                <w:sz w:val="27"/>
                <w:szCs w:val="27"/>
              </w:rPr>
              <w:t xml:space="preserve"> и функционирует </w:t>
            </w:r>
            <w:proofErr w:type="spellStart"/>
            <w:r w:rsidR="00A770EE">
              <w:rPr>
                <w:rFonts w:ascii="Verdana" w:hAnsi="Verdana"/>
                <w:color w:val="000000"/>
                <w:sz w:val="27"/>
                <w:szCs w:val="27"/>
              </w:rPr>
              <w:t>интернет-ресурс</w:t>
            </w:r>
            <w:proofErr w:type="spellEnd"/>
          </w:p>
          <w:p w:rsidR="00A770EE" w:rsidRDefault="00A770EE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 «Интерактивная карта антитеррористической деятельности в образовательных организациях и научных учреждениях Российской Федерации»</w:t>
            </w:r>
          </w:p>
          <w:p w:rsidR="00A770EE" w:rsidRDefault="00A770EE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 Интерактивная карта доступна по адресу</w:t>
            </w:r>
            <w:r>
              <w:rPr>
                <w:rStyle w:val="apple-converted-space"/>
                <w:rFonts w:ascii="Verdana" w:hAnsi="Verdana"/>
                <w:color w:val="000000"/>
                <w:sz w:val="27"/>
                <w:szCs w:val="27"/>
              </w:rPr>
              <w:t> </w:t>
            </w:r>
            <w:hyperlink r:id="rId8" w:tgtFrame="_blank" w:history="1">
              <w:r>
                <w:rPr>
                  <w:rStyle w:val="a6"/>
                  <w:rFonts w:ascii="Verdana" w:hAnsi="Verdana"/>
                  <w:b/>
                  <w:bCs/>
                  <w:color w:val="008284"/>
                  <w:sz w:val="27"/>
                  <w:szCs w:val="27"/>
                </w:rPr>
                <w:t>MAP.NCPTI.RU</w:t>
              </w:r>
            </w:hyperlink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Style w:val="a6"/>
                <w:rFonts w:ascii="Verdana" w:hAnsi="Verdana"/>
                <w:b/>
                <w:bCs/>
                <w:color w:val="008284"/>
                <w:sz w:val="27"/>
                <w:szCs w:val="27"/>
              </w:rPr>
            </w:pPr>
          </w:p>
          <w:p w:rsidR="005E5777" w:rsidRDefault="005E5777" w:rsidP="00A770EE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E5777" w:rsidRPr="005E5777" w:rsidRDefault="00A770EE" w:rsidP="005E5777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 </w:t>
            </w:r>
            <w:r w:rsidR="005E5777" w:rsidRPr="00A770EE">
              <w:rPr>
                <w:rFonts w:ascii="Verdana" w:hAnsi="Verdana"/>
                <w:b/>
                <w:bCs/>
                <w:noProof/>
                <w:color w:val="008284"/>
                <w:sz w:val="20"/>
                <w:szCs w:val="20"/>
              </w:rPr>
              <w:drawing>
                <wp:inline distT="0" distB="0" distL="0" distR="0" wp14:anchorId="68DB5CC8" wp14:editId="42835234">
                  <wp:extent cx="5238750" cy="3980356"/>
                  <wp:effectExtent l="0" t="0" r="0" b="1270"/>
                  <wp:docPr id="11" name="Рисунок 11" descr="https://ds24nsk.edusite.ru/images/p45_1-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24nsk.edusite.ru/images/p45_1-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8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0EE" w:rsidRPr="00A770EE" w:rsidTr="0093473A">
        <w:trPr>
          <w:trHeight w:val="31680"/>
          <w:tblCellSpacing w:w="0" w:type="dxa"/>
        </w:trPr>
        <w:tc>
          <w:tcPr>
            <w:tcW w:w="101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770EE" w:rsidRPr="00A770EE" w:rsidRDefault="007A12D5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history="1">
              <w:r w:rsidR="00A770EE" w:rsidRPr="00A770EE">
                <w:rPr>
                  <w:rFonts w:ascii="Verdana" w:eastAsia="Times New Roman" w:hAnsi="Verdana" w:cs="Times New Roman"/>
                  <w:b/>
                  <w:bCs/>
                  <w:noProof/>
                  <w:color w:val="008284"/>
                  <w:sz w:val="20"/>
                  <w:szCs w:val="20"/>
                  <w:lang w:eastAsia="ru-RU"/>
                </w:rPr>
                <w:drawing>
                  <wp:inline distT="0" distB="0" distL="0" distR="0" wp14:anchorId="783BC1BD" wp14:editId="278478A2">
                    <wp:extent cx="3914775" cy="2381250"/>
                    <wp:effectExtent l="0" t="0" r="9525" b="0"/>
                    <wp:docPr id="2" name="Рисунок 2" descr="https://ds24nsk.edusite.ru/images/map_ncpti_banner.pn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ds24nsk.edusite.ru/images/map_ncpti_banner.pn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14775" cy="238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A770EE" w:rsidRPr="00A770EE" w:rsidRDefault="00A770EE" w:rsidP="00A770E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70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A770EE" w:rsidRPr="00A770EE" w:rsidRDefault="00A770EE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70EE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8768CA" wp14:editId="1ACBE4AD">
                  <wp:extent cx="2867025" cy="923925"/>
                  <wp:effectExtent l="0" t="0" r="9525" b="9525"/>
                  <wp:docPr id="3" name="Рисунок 3" descr="https://ds24nsk.edusite.ru/images/map-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24nsk.edusite.ru/images/map-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5E5777">
            <w:pPr>
              <w:spacing w:before="30" w:after="3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5E5777" w:rsidRDefault="005E5777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</w:pPr>
          </w:p>
          <w:p w:rsidR="00A770EE" w:rsidRPr="00A770EE" w:rsidRDefault="00A770EE" w:rsidP="00A770E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770EE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108BC7" wp14:editId="64CF1D58">
                  <wp:extent cx="4962525" cy="2791420"/>
                  <wp:effectExtent l="0" t="0" r="0" b="9525"/>
                  <wp:docPr id="4" name="Рисунок 4" descr="https://ds24nsk.edusite.ru/images/p45_s68558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24nsk.edusite.ru/images/p45_s68558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79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0EE" w:rsidRPr="00A770EE" w:rsidRDefault="00A770EE" w:rsidP="00A7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73A" w:rsidRPr="00392CEA" w:rsidRDefault="007A12D5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anchor="0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Федеральный закон № 390-ФЗ «О безопасности»</w:t>
        </w:r>
      </w:hyperlink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73A" w:rsidRPr="00392CEA" w:rsidRDefault="007A12D5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anchor="0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Федеральный закон № 35-ФЗ «О противодействии терроризму»</w:t>
        </w:r>
      </w:hyperlink>
      <w:r w:rsidR="0093473A" w:rsidRPr="00392C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3473A" w:rsidRPr="00392CEA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73A" w:rsidRPr="00392CEA" w:rsidRDefault="007A12D5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Указ Правительства № 537 «О стратегии национальной безопасности Российской Федерации до 2020 года»</w:t>
        </w:r>
      </w:hyperlink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73A" w:rsidRPr="00392CEA" w:rsidRDefault="007A12D5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Указ Президента № 116 «О мерах по противодействию терроризму»</w:t>
        </w:r>
      </w:hyperlink>
    </w:p>
    <w:p w:rsidR="0093473A" w:rsidRPr="00392CEA" w:rsidRDefault="0093473A" w:rsidP="00934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473A" w:rsidRPr="00392CEA" w:rsidRDefault="007A12D5" w:rsidP="0093473A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="0093473A" w:rsidRPr="00392CEA">
          <w:rPr>
            <w:rFonts w:ascii="Arial" w:eastAsia="Times New Roman" w:hAnsi="Arial" w:cs="Arial"/>
            <w:b/>
            <w:bCs/>
            <w:color w:val="800000"/>
            <w:sz w:val="24"/>
            <w:szCs w:val="24"/>
            <w:bdr w:val="none" w:sz="0" w:space="0" w:color="auto" w:frame="1"/>
            <w:lang w:eastAsia="ru-RU"/>
          </w:rPr>
          <w:t>Концепция противодействия терроризму в Российской Федерации </w:t>
        </w:r>
      </w:hyperlink>
      <w:r w:rsidR="0093473A" w:rsidRPr="00392C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3473A" w:rsidRPr="00392CEA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</w:t>
      </w:r>
    </w:p>
    <w:p w:rsidR="0093473A" w:rsidRDefault="0093473A" w:rsidP="009347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392CE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Система профилактики терроризма в Российской Федерации </w:t>
      </w:r>
    </w:p>
    <w:p w:rsidR="0093473A" w:rsidRPr="00392CEA" w:rsidRDefault="0093473A" w:rsidP="0093473A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ПОЛЕЗНЫЕ ССЫЛКИ:</w:t>
      </w:r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Национальный портал "Россия. Антитеррор" </w:t>
      </w:r>
      <w:hyperlink r:id="rId19" w:history="1">
        <w:r w:rsidRPr="00392CEA">
          <w:rPr>
            <w:rFonts w:ascii="Times New Roman" w:eastAsia="Times New Roman" w:hAnsi="Times New Roman" w:cs="Times New Roman"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Антитерроризм детям (Детский тележурнал "</w:t>
      </w:r>
      <w:proofErr w:type="spellStart"/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Спасайкин</w:t>
      </w:r>
      <w:proofErr w:type="spellEnd"/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") </w:t>
      </w:r>
      <w:hyperlink r:id="rId20" w:history="1">
        <w:r w:rsidRPr="00392CEA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Документальные фильмы </w:t>
      </w:r>
      <w:hyperlink r:id="rId21" w:history="1">
        <w:r w:rsidRPr="00392CEA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Сайт "Азбука безопасности" - проект для взрослых и детей </w:t>
      </w:r>
      <w:hyperlink r:id="rId22" w:history="1">
        <w:r w:rsidRPr="00392CEA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Pr="00392CEA" w:rsidRDefault="0093473A" w:rsidP="0093473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E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Сайт "Террору - НЕТ!" </w:t>
      </w:r>
      <w:hyperlink r:id="rId23" w:history="1">
        <w:r w:rsidRPr="00392CEA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&gt;&gt;&gt;&gt;&gt;</w:t>
        </w:r>
      </w:hyperlink>
    </w:p>
    <w:p w:rsidR="0093473A" w:rsidRDefault="0093473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93473A" w:rsidRDefault="00A770EE">
      <w:pP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Ролики на сайте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A770EE" w:rsidRDefault="007A12D5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hyperlink r:id="rId24" w:tgtFrame="_blank" w:history="1">
        <w:r w:rsidR="00A770EE">
          <w:rPr>
            <w:rStyle w:val="a6"/>
            <w:rFonts w:ascii="Verdana" w:hAnsi="Verdana"/>
            <w:b/>
            <w:bCs/>
            <w:color w:val="008284"/>
            <w:sz w:val="27"/>
            <w:szCs w:val="27"/>
            <w:shd w:val="clear" w:color="auto" w:fill="FFFFFF"/>
          </w:rPr>
          <w:t>Национального антитеррористического комитета</w:t>
        </w:r>
      </w:hyperlink>
      <w:r w:rsidR="00A770EE"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93473A" w:rsidRDefault="0093473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93473A" w:rsidRPr="005E5777" w:rsidRDefault="00A770EE" w:rsidP="005E577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noProof/>
          <w:color w:val="008284"/>
          <w:sz w:val="36"/>
          <w:szCs w:val="36"/>
          <w:lang w:eastAsia="ru-RU"/>
        </w:rPr>
        <w:drawing>
          <wp:inline distT="0" distB="0" distL="0" distR="0" wp14:anchorId="165708A5" wp14:editId="23F35352">
            <wp:extent cx="1533793" cy="1962150"/>
            <wp:effectExtent l="0" t="0" r="0" b="0"/>
            <wp:docPr id="5" name="Рисунок 5" descr="https://ds24nsk.edusite.ru/images/logo_nac_rus_3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24nsk.edusite.ru/images/logo_nac_rus_3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9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EE" w:rsidRPr="00A770EE" w:rsidRDefault="007A12D5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A770EE" w:rsidRPr="00A770EE">
          <w:rPr>
            <w:rFonts w:ascii="Times New Roman" w:eastAsia="Times New Roman" w:hAnsi="Times New Roman" w:cs="Times New Roman"/>
            <w:b/>
            <w:bCs/>
            <w:color w:val="008284"/>
            <w:sz w:val="48"/>
            <w:szCs w:val="48"/>
            <w:u w:val="single"/>
            <w:lang w:eastAsia="ru-RU"/>
          </w:rPr>
          <w:t>Национальный антитеррористический комитет</w:t>
        </w:r>
      </w:hyperlink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noProof/>
          <w:color w:val="DC3700"/>
          <w:sz w:val="36"/>
          <w:szCs w:val="36"/>
          <w:lang w:eastAsia="ru-RU"/>
        </w:rPr>
        <w:drawing>
          <wp:inline distT="0" distB="0" distL="0" distR="0" wp14:anchorId="2EBADB65" wp14:editId="517F7BF2">
            <wp:extent cx="1428750" cy="1381125"/>
            <wp:effectExtent l="0" t="0" r="0" b="9525"/>
            <wp:docPr id="6" name="Рисунок 6" descr="https://ds24nsk.edusite.ru/images/p45_s23315338.jpg">
              <a:hlinkClick xmlns:a="http://schemas.openxmlformats.org/drawingml/2006/main" r:id="rId2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24nsk.edusite.ru/images/p45_s23315338.jpg">
                      <a:hlinkClick r:id="rId2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РЕКОМЕНДАЦИИ  ГРАЖДАНАМ  ПО  ДЕЙСТВИЯМ  ПРИ УГРОЗЕ  СОВЕРШЕНИЯ  ТЕРРОРИСТИЧЕСКОГО  АКТА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 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действовать в чрезвычайных ситуациях гражданам необходимо знать</w:t>
      </w:r>
      <w:proofErr w:type="gramEnd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   Рекомендации при обнаружении подозрительного предмета.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возможно</w:t>
      </w:r>
      <w:proofErr w:type="gramEnd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   Во всех перечисленных случаях: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устройствами – это может привести к взрыву, многочисленным жертвам и разрушениям;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зафиксируйте время обнаружения находки;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незамедлительно сообщите в территориальный орган милиции;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радиовзрывателей</w:t>
      </w:r>
      <w:proofErr w:type="spellEnd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обнаруженных, а также пока не обнаруженных взрывных устройств;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обязательно дождитесь прибытия оперативно-следственной группы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497744" wp14:editId="6D7122FF">
            <wp:extent cx="6527800" cy="4895850"/>
            <wp:effectExtent l="0" t="0" r="6350" b="0"/>
            <wp:docPr id="7" name="Рисунок 7" descr="https://ds24nsk.edusite.ru/images/p45_1444695139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24nsk.edusite.ru/images/p45_1444695139_antiterror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77" w:rsidRDefault="005E5777" w:rsidP="00A770E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777" w:rsidRDefault="005E5777" w:rsidP="00A770E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77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133381" w:rsidRPr="00A770EE" w:rsidRDefault="00133381" w:rsidP="00A770E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133381" w:rsidRPr="00A770EE" w:rsidRDefault="00133381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необычное размещение обнаруженного предмета;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lastRenderedPageBreak/>
        <w:t>ПАМЯТКА</w:t>
      </w: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ПЕРСОНАЛУ  ОЪЕКТА  ПО  ПРЕДОТВРАЩЕНИЮ ТЕРРОРЕСТИЧЕСКИХ  АКТОВ</w:t>
      </w:r>
    </w:p>
    <w:p w:rsid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наблюдательны!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Только вы можете своевременно обнаружить предметы и людей, посторонних на вашем рабочем месте</w:t>
      </w:r>
      <w:r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внимательны!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Только вы можете распознать неадекватные дей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softHyphen/>
        <w:t>ствия посетителя в вашем рабочем помещении или вблизи него</w:t>
      </w:r>
      <w:r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бдительны!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Каждый раз, придя на своё рабочее место, прове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softHyphen/>
        <w:t>ряйте отсутствие посторонних предметов.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Потренируйтесь: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кому и как вы можете быстро и незаметно передать тревожную информацию.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Соблюдайте производственную дисциплину!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Обеспечьте надёжные запоры постоянно закрытых дверей помещений, шкафов, столов.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Не будьте равнодушны к поведению посетителей!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Среди них может ока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softHyphen/>
        <w:t>заться злоумышленник.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Заблаговременно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представьте себе возможные действия преступника вблизи вашего рабочего места и свои ответные действия.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Помните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,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Получив сведения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A770EE">
        <w:rPr>
          <w:rFonts w:ascii="Verdana" w:eastAsia="Times New Roman" w:hAnsi="Verdana" w:cs="Times New Roman"/>
          <w:b/>
          <w:bCs/>
          <w:color w:val="0F0F0F"/>
          <w:sz w:val="24"/>
          <w:szCs w:val="24"/>
          <w:lang w:eastAsia="ru-RU"/>
        </w:rPr>
        <w:t>о готовящемся теракте, сообщите об этом в органы управления по делам ГО и ЧС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F90E547" wp14:editId="34B8BAC5">
            <wp:extent cx="6705600" cy="3964317"/>
            <wp:effectExtent l="0" t="0" r="0" b="0"/>
            <wp:docPr id="8" name="Рисунок 8" descr="https://ds24nsk.edusite.ru/images/p45_instruktsiya-po-antiterroru-dlya-detskogo-sada-5260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24nsk.edusite.ru/images/p45_instruktsiya-po-antiterroru-dlya-detskogo-sada-52600-larg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9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РОДИТЕЛИ!</w:t>
      </w:r>
    </w:p>
    <w:p w:rsidR="00A770EE" w:rsidRPr="00A770EE" w:rsidRDefault="00A770EE" w:rsidP="00A770EE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Общие правила безопасности</w:t>
      </w:r>
    </w:p>
    <w:p w:rsidR="00A770EE" w:rsidRPr="00A770EE" w:rsidRDefault="00A770EE" w:rsidP="00A770EE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</w:t>
      </w: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A770EE" w:rsidRPr="00A770EE" w:rsidRDefault="00A770EE" w:rsidP="00A77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A770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БУДЬТЕ БДИТЕЛЬНЫ!!!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ПРИ ВОЗНИКНОВЕНИИ ЧРЕЗВЫЧАЙНЫХ СИТУАЦИЙ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ЗВОНИТЕ ПО мобильному телефону:</w:t>
      </w:r>
    </w:p>
    <w:p w:rsidR="00A770EE" w:rsidRPr="00A770EE" w:rsidRDefault="00A770EE" w:rsidP="00A770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МЧС, ПОЖАРНАЯ  ЧАСТЬ                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101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ПОЛИЦИЯ 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       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102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СКОРАЯ ПОМОЩЬ                           </w:t>
      </w:r>
      <w:r w:rsidR="00392CEA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103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ГАЗОВАЯ СЛУЖБА                          </w:t>
      </w:r>
      <w:r w:rsidR="00392CEA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104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</w:t>
      </w:r>
      <w:r w:rsidR="00392C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                          </w:t>
      </w:r>
      <w:r w:rsidRPr="00A770EE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СЛУЖБА СПАСЕНИЯ                        </w:t>
      </w:r>
      <w:r w:rsidRPr="00A770E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112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770EE" w:rsidRPr="00A770EE" w:rsidRDefault="007A12D5" w:rsidP="003C519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hyperlink r:id="rId32" w:history="1">
        <w:r w:rsidR="00A770EE" w:rsidRPr="00A770EE">
          <w:rPr>
            <w:rFonts w:ascii="Times New Roman" w:eastAsia="Times New Roman" w:hAnsi="Times New Roman" w:cs="Times New Roman"/>
            <w:b/>
            <w:bCs/>
            <w:color w:val="008284"/>
            <w:sz w:val="48"/>
            <w:szCs w:val="48"/>
            <w:u w:val="single"/>
            <w:lang w:eastAsia="ru-RU"/>
          </w:rPr>
          <w:t>Памятки, буклеты, видеоролики</w:t>
        </w:r>
      </w:hyperlink>
    </w:p>
    <w:p w:rsidR="00A770EE" w:rsidRPr="00A770EE" w:rsidRDefault="00A770EE" w:rsidP="00A770EE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A770EE" w:rsidRPr="00A770EE" w:rsidTr="00A770E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70EE" w:rsidRPr="00A770EE" w:rsidRDefault="00A770EE" w:rsidP="00A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473A" w:rsidRDefault="00A770EE"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4"/>
        <w:gridCol w:w="456"/>
      </w:tblGrid>
      <w:tr w:rsidR="0093473A" w:rsidRPr="00392CEA" w:rsidTr="00D63C73">
        <w:trPr>
          <w:trHeight w:val="31680"/>
          <w:tblCellSpacing w:w="0" w:type="dxa"/>
        </w:trPr>
        <w:tc>
          <w:tcPr>
            <w:tcW w:w="1233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0" wp14:anchorId="09031798" wp14:editId="56ACCC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771775"/>
                  <wp:effectExtent l="0" t="0" r="0" b="9525"/>
                  <wp:wrapSquare wrapText="bothSides"/>
                  <wp:docPr id="37" name="Рисунок 5" descr="https://rad-dou12.caduk.ru/images/p51_70307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d-dou12.caduk.ru/images/p51_70307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Антитеррористическая безопасность — важный аспект жизнедеятельности!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Безопасность зависит от нас самих. Полиция может помочь, может посодействовать в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предотвращении </w:t>
            </w:r>
            <w:proofErr w:type="spell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террактов</w:t>
            </w:r>
            <w:proofErr w:type="spellEnd"/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, но стоять за спиной каждого не в силах. Притупление нашей бдительности — извечная мечта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террористов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. На улице, в транспорте, во дворах и подъездах мы должны быть вни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softHyphen/>
              <w:t>мательными и осмотрительными. Это не подозрительность. Нет. Это наш хозяйский подход ко всему окружающему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lang w:eastAsia="ru-RU"/>
              </w:rPr>
              <w:t>.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7A12D5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93473A" w:rsidRPr="00392CEA">
                <w:rPr>
                  <w:rFonts w:ascii="Arial" w:eastAsia="Times New Roman" w:hAnsi="Arial" w:cs="Arial"/>
                  <w:b/>
                  <w:bCs/>
                  <w:noProof/>
                  <w:color w:val="111111"/>
                  <w:sz w:val="27"/>
                  <w:szCs w:val="27"/>
                  <w:lang w:eastAsia="ru-RU"/>
                </w:rPr>
                <w:drawing>
                  <wp:anchor distT="0" distB="0" distL="0" distR="0" simplePos="0" relativeHeight="251660288" behindDoc="0" locked="0" layoutInCell="1" allowOverlap="0" wp14:anchorId="3E302F1D" wp14:editId="598C48F8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619500" cy="1809750"/>
                    <wp:effectExtent l="0" t="0" r="0" b="0"/>
                    <wp:wrapSquare wrapText="bothSides"/>
                    <wp:docPr id="38" name="Рисунок 6" descr="https://rad-dou12.caduk.ru/images/p51_inx960x640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rad-dou12.caduk.ru/images/p51_inx960x640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19500" cy="180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93473A" w:rsidRPr="00392CEA" w:rsidRDefault="0093473A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7A12D5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gtFrame="_blank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Министерством образования и науки Российской Федерации</w:t>
              </w:r>
            </w:hyperlink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  <w:proofErr w:type="gramStart"/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создан</w:t>
            </w:r>
            <w:proofErr w:type="gramEnd"/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и функционирует </w:t>
            </w:r>
            <w:proofErr w:type="spellStart"/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="0093473A"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 xml:space="preserve"> «Интерактивная карта антитеррористической деятельности в образовательных организациях и научных учреждениях Российской Федерации».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Интерактивная карта доступна по адресу </w:t>
            </w:r>
            <w:hyperlink r:id="rId37" w:tgtFrame="_blank" w:history="1">
              <w:r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MAP.NCPTI.RU</w:t>
              </w:r>
            </w:hyperlink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 Интерактивной карте размещаются сведения о готовящихся и проведенных мероприятиях (форумы, семинары, конкурсы и т.д.) антитеррористического характера.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8" w:history="1">
              <w:r w:rsidRPr="00392CEA">
                <w:rPr>
                  <w:rFonts w:ascii="Arial" w:eastAsia="Times New Roman" w:hAnsi="Arial" w:cs="Arial"/>
                  <w:noProof/>
                  <w:color w:val="8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1312" behindDoc="0" locked="0" layoutInCell="1" allowOverlap="0" wp14:anchorId="75D83F56" wp14:editId="0402C001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619500" cy="1400175"/>
                    <wp:effectExtent l="0" t="0" r="0" b="9525"/>
                    <wp:wrapSquare wrapText="bothSides"/>
                    <wp:docPr id="39" name="Рисунок 7" descr="https://rad-dou12.caduk.ru/images/p51_20190730_2_1.jp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rad-dou12.caduk.ru/images/p51_20190730_2_1.jp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19500" cy="140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Национальный антитеррористический комитет (НАК) - федеральный орган исполнительной власти Российской федерации, обеспечивающий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 </w:t>
            </w:r>
            <w:hyperlink r:id="rId40" w:history="1">
              <w:r w:rsidRPr="00392CEA">
                <w:rPr>
                  <w:rFonts w:ascii="Arial" w:eastAsia="Times New Roman" w:hAnsi="Arial" w:cs="Arial"/>
                  <w:b/>
                  <w:bCs/>
                  <w:color w:val="965621"/>
                  <w:sz w:val="24"/>
                  <w:szCs w:val="24"/>
                  <w:lang w:eastAsia="ru-RU"/>
                </w:rPr>
                <w:t>&gt;&gt;&gt;&gt;&gt;&gt;&gt;</w:t>
              </w:r>
            </w:hyperlink>
          </w:p>
          <w:p w:rsidR="0093473A" w:rsidRPr="00392CEA" w:rsidRDefault="0093473A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93473A" w:rsidRPr="00392CEA" w:rsidRDefault="0093473A" w:rsidP="00D63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2CE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Рекомендации по антитеррористической безопасности</w:t>
            </w:r>
          </w:p>
          <w:p w:rsidR="0093473A" w:rsidRPr="00392CEA" w:rsidRDefault="0093473A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      </w:t>
            </w:r>
            <w:r w:rsidRPr="00392CE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ПАМЯТКА ПЕРСОНАЛУ ДОУ ПО ПРЕДОТВРАЩЕНИЮ ТЕРРОРИСТИЧЕСКИХ АКТОВ</w:t>
            </w:r>
            <w:r w:rsidRPr="00392CEA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Будьте наблюдательны! Только вы можете своевременно обнаружить посторонние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предметы и незнакомых людей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в вашем учреждении.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Будьте внимательны! </w:t>
            </w:r>
            <w:r w:rsidRPr="00392CEA">
              <w:rPr>
                <w:rFonts w:ascii="Arial" w:eastAsia="Times New Roman" w:hAnsi="Arial" w:cs="Arial"/>
                <w:color w:val="800000"/>
                <w:sz w:val="27"/>
                <w:szCs w:val="27"/>
                <w:lang w:eastAsia="ru-RU"/>
              </w:rPr>
              <w:t>Только вы можете распознать неадекватные действия посетителя в учреждении или вблизи него.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Будьте бдительны! Каждый раз, придя на своё рабочее место, проверяйте отсутствие посторонних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предметов.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Потренируйтесь</w:t>
            </w:r>
            <w:r w:rsidRPr="00392CEA">
              <w:rPr>
                <w:rFonts w:ascii="Arial" w:eastAsia="Times New Roman" w:hAnsi="Arial" w:cs="Arial"/>
                <w:color w:val="800000"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  <w:r w:rsidRPr="00392CEA">
              <w:rPr>
                <w:rFonts w:ascii="Arial" w:eastAsia="Times New Roman" w:hAnsi="Arial" w:cs="Arial"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392CEA">
              <w:rPr>
                <w:rFonts w:ascii="Arial" w:eastAsia="Times New Roman" w:hAnsi="Arial" w:cs="Arial"/>
                <w:color w:val="800000"/>
                <w:sz w:val="27"/>
                <w:szCs w:val="27"/>
                <w:bdr w:val="none" w:sz="0" w:space="0" w:color="auto" w:frame="1"/>
                <w:lang w:eastAsia="ru-RU"/>
              </w:rPr>
              <w:t>кому и как вы можете быстро и незаметно передать тревожную информацию.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Соблюдайте производственную дисциплину! Обеспечьте надёжные запоры постоянно закрытых дверей помещений.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 будьте равнодушны к поведению посетителей! Среди них может оказаться злоумышленник.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Заблаговременно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представьте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себе возможные действия преступника вблизи вашего рабочего места и свои ответные действия.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Помните, что злоумышленники могут действовать сообща, а также иметь одну или несколько групп для ведения отвлекающих действий.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Получив сведения о готовящемся теракте, сообщите об этом только в правоохранительные органы по тел. "02" и руководителю объекта</w:t>
            </w:r>
          </w:p>
          <w:p w:rsidR="0093473A" w:rsidRPr="00392CEA" w:rsidRDefault="0093473A" w:rsidP="00D63C73">
            <w:pPr>
              <w:numPr>
                <w:ilvl w:val="0"/>
                <w:numId w:val="10"/>
              </w:numPr>
              <w:spacing w:after="0" w:line="240" w:lineRule="auto"/>
              <w:ind w:left="375"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Оставайтесь на рабочем месте. Будьте хладнокровны. Действуйте по команде.</w:t>
            </w:r>
          </w:p>
          <w:p w:rsidR="0093473A" w:rsidRPr="00392CEA" w:rsidRDefault="0093473A" w:rsidP="00D63C73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РЕКОМЕНДАЦИИ ГРАЖДАНАМ ПО ДЕЙСТВИЯМ ПРИ УГРОЗЕ СОВЕРШЕНИЯ ТЕРРОРИСТИЧЕСКОГО АКТА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 данных рекомендаций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 Любой человек должен точно представлять свое поведение и действия в экстремальных ситуациях, психологически быть готовым к самозащите.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ОБНАРУЖЕНИЕ ПОДОЗРИТЕЛЬНОГО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ПРЕДМЕТА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, КОТОРЫЙ МОЖЕТ ОКАЗАТЬСЯ ВЗРЫВНЫМ УСТРОЙСТВОМ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Если вы обнаружили неизвестный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 в учреждении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немедленно сообщите о находке администрации или охране.</w:t>
            </w:r>
          </w:p>
          <w:p w:rsidR="0093473A" w:rsidRPr="00392CEA" w:rsidRDefault="0093473A" w:rsidP="00D63C73">
            <w:pPr>
              <w:numPr>
                <w:ilvl w:val="0"/>
                <w:numId w:val="11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 трогайте, не передвигайте, не вскрывайте обнаруженный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;</w:t>
            </w:r>
          </w:p>
          <w:p w:rsidR="0093473A" w:rsidRPr="00392CEA" w:rsidRDefault="0093473A" w:rsidP="00D63C73">
            <w:pPr>
              <w:numPr>
                <w:ilvl w:val="0"/>
                <w:numId w:val="11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зафиксируйте время обнаружения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;</w:t>
            </w:r>
          </w:p>
          <w:p w:rsidR="0093473A" w:rsidRPr="00392CEA" w:rsidRDefault="0093473A" w:rsidP="00D63C73">
            <w:pPr>
              <w:numPr>
                <w:ilvl w:val="0"/>
                <w:numId w:val="11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постарайтесь сделать все возможное, чтобы люди отошли как можно дальше от находки;</w:t>
            </w:r>
          </w:p>
          <w:p w:rsidR="0093473A" w:rsidRPr="00392CEA" w:rsidRDefault="0093473A" w:rsidP="00D63C73">
            <w:pPr>
              <w:numPr>
                <w:ilvl w:val="0"/>
                <w:numId w:val="11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обязательно дождитесь прибытия оперативно-следственной группы </w:t>
            </w:r>
            <w:r w:rsidRPr="00392CEA">
              <w:rPr>
                <w:rFonts w:ascii="Arial" w:eastAsia="Times New Roman" w:hAnsi="Arial" w:cs="Arial"/>
                <w:i/>
                <w:i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(помните, что вы являетесь очень важным очевидцем)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;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ПОМНИТЕ:</w:t>
            </w:r>
            <w:r w:rsidRPr="00392CE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lang w:eastAsia="ru-RU"/>
              </w:rPr>
              <w:t> </w:t>
            </w:r>
            <w:r w:rsidRPr="00392CE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внешний вид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</w:t>
            </w:r>
            <w:r w:rsidRPr="00392CE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может скрывать его настоящее назначение. В качестве камуфляжа для взрывных устройств используются самые обычные бытовые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  <w:r w:rsidRPr="00392CE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: сумки, пакеты, коробки, игрушки и т. п.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РОДИТЕЛИ! ВЫ ОТВЕЧАЕТЕ ЗА ЖИЗНЬ И ЗДОРОВЬЕ ВАШИХ ДЕТЕЙ.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Разъясните детям, что любой 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найденный на улице или в подъезде, может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представлять опасность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. Не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предпринимайте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 самостоятельно никаких действий 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lastRenderedPageBreak/>
              <w:t>с находками или подозрительными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предметами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которые могут оказаться взрывными устройствами - это может привести к их взрыву, многочисленным жертвам и разрушениям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КАК ВЕСТИ СЕБЯ ПРИ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lang w:eastAsia="ru-RU"/>
              </w:rPr>
              <w:t>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ТЕРРАКТАХ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Нас почему-то перестало интересовать, кто живёт рядом, чем занимается. Это не мещанское любопытство, а 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необходимые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вежливость и уважение к соседу, человеку, с которым каждый день встречаемся. А может быть, у него несчастье — надо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предложить помощь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оказать содействие. Может, у него день рождения — хорошо бы поздравить. Этого требует нормальное, доброе чело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веческое общение.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Вдруг появились новые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люди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откуда, зачем, к кому? Если самому вы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яснить не удаётся, можно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предупредить участкового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позвонить в отде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ление милиции, обратиться в домоуправление.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Если вы внимательны, то знаете во дворе почти все автомашины и их владельцев. Появилась новая, незнакомая, она стоит близко у дома. И это должно озаботить вас. Здесь помогут ГИБДД, граждане своего же дома. Заметили, что с двери, ведущей в подвал, сорван замок, проинформи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руйте хотя бы дворника или работников домоуправления.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 последнее время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террористы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перевозят взрыв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>чатку в мешках, маскируя под сахар. Могут быть ящики и коробки, тюки и большие сумки, которыми пользуются "челноки" и торговцы. Груз дос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softHyphen/>
              <w:t xml:space="preserve">таточно велик и не 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заметить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его нельзя. Надо быть бдительными!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ДЕЙСТВИЯ ПРИ ОБНАРУЖЕНИИ ВЗРЫВООПАСНОГО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ПРЕДМЕТА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Обнаружив бесхозный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в подъезде своего дома, опросите соседей. Если владелец не установлен, немедленно сообщите об этом в отделение полиции.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Обнаружив признаки установки взрывного устройства в учреждении, немедленно сообщите о находке администрации.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 подходите к подозрительному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предмету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не трогайте, не вскрывайте и не передвигайте его.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Запомните время обнаружения подозрительного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Предупредите людей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чтобы они отошли как можно дальше от опасной находки.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Обязательно дождитесь специалистов, так как вы являетесь самым важным очевидцем.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Не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предпринимайте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самостоятельно никаких действий с подозрительными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предметами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— это может привести к многочисленным жертвам и разрушениям!</w:t>
            </w:r>
          </w:p>
          <w:p w:rsidR="0093473A" w:rsidRPr="00392CEA" w:rsidRDefault="0093473A" w:rsidP="00D63C73">
            <w:pPr>
              <w:numPr>
                <w:ilvl w:val="0"/>
                <w:numId w:val="12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Помните!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Для маскировки взрывных устройств чаще всего используются обычные бытовые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сумки, пакеты, свертки, коробки, портфели, игрушки.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Рекомендации МЧС: "Правила поведения при обнаружении посторонних предметов" </w:t>
            </w:r>
            <w:hyperlink r:id="rId41" w:history="1">
              <w:r w:rsidRPr="00392CE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u w:val="single"/>
                  <w:lang w:eastAsia="ru-RU"/>
                </w:rPr>
                <w:t>&gt;&gt;&gt;&gt;&gt;</w:t>
              </w:r>
            </w:hyperlink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ДЕЙСТВИЯ ПРИ ПОСТУПЛЕНИИ УГРОЗЫ ПО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ТЕЛЕФОНУ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: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Если у вас есть автоматический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определитель номера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сразу же запишите </w:t>
            </w: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определившийся номер телефона.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При наличии звукозаписывающей аппаратуры запишите разговор, извлеките кассету и примите меры для ее сохранности.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При отсутствии звукозаписывающей аппаратуры постарайтесь дословно 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lastRenderedPageBreak/>
              <w:t>запомнить разговор и немедленно запишите его.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 ходу разговора запоминайте такие детали, как пол и примерный возраст звонившего, особенности его речи (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голос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громкий, тихий, низкий, высокий и т. д.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речь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быстрая, медленная, внятная, невнятная, с заиканием, шепелявая, с акцентом или диалектом, с нецензурными выражениями, развязная и т. п., звуковой фон (шум автодороги или железнодорожного транспорта, звук телевизора или радио, другие голоса и т. д.).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 возможности во время разговора постарайтесь получить ответы на следующие 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вопросы</w:t>
            </w: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: кому, куда и по какому телефону звонят? что от вас требуют и кто выдвигает эти требования? когда и каким образом можно связаться со звонившим? кому вы можете или должны сообщить о разговоре?</w:t>
            </w:r>
            <w:proofErr w:type="gramEnd"/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органы.</w:t>
            </w:r>
          </w:p>
          <w:p w:rsidR="0093473A" w:rsidRPr="00392CEA" w:rsidRDefault="0093473A" w:rsidP="00D63C73">
            <w:pPr>
              <w:numPr>
                <w:ilvl w:val="0"/>
                <w:numId w:val="13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ДЕЙСТВИЯ ПРИ ПОЛУЧЕНИИ ПИСЕМ И ЗАПИСОК, СОДЕРЖАЩИХ УГРОЗЫ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      </w:r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Постарайтесь не оставлять на письме или записке отпечатки своих пальцев.</w:t>
            </w:r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мните</w:t>
            </w:r>
            <w:proofErr w:type="gramEnd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полученный документ и не делайте на нем пометки.</w:t>
            </w:r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Положите все, что получено (письмо, записка, упаковка, конверт, другие вложения, в чистый полиэтиленовый пакет и поместите этот пакет в плотную жесткую папку.</w:t>
            </w:r>
            <w:proofErr w:type="gramEnd"/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Обратитесь с полученными материалами в правоохранительные органы, оформив их передачу путем подачи письменного заявления или протоколом.</w:t>
            </w:r>
          </w:p>
          <w:p w:rsidR="0093473A" w:rsidRPr="00392CEA" w:rsidRDefault="0093473A" w:rsidP="00D63C73">
            <w:pPr>
              <w:numPr>
                <w:ilvl w:val="0"/>
                <w:numId w:val="14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Ограничьте и не расширяйте круг лиц, которые знают о содержании полученного вами письма </w:t>
            </w:r>
            <w:r w:rsidRPr="00392CEA">
              <w:rPr>
                <w:rFonts w:ascii="Arial" w:eastAsia="Times New Roman" w:hAnsi="Arial" w:cs="Arial"/>
                <w:i/>
                <w:i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(записки).</w:t>
            </w:r>
          </w:p>
          <w:p w:rsidR="0093473A" w:rsidRDefault="0093473A" w:rsidP="00D63C73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БУДЬТЕ БДИТЕЛЬНЫ!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473A" w:rsidRDefault="0093473A" w:rsidP="00D63C73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392C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ПАМЯТКИ:</w:t>
            </w:r>
          </w:p>
          <w:p w:rsidR="0093473A" w:rsidRPr="00392CEA" w:rsidRDefault="0093473A" w:rsidP="00D63C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7A12D5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bdr w:val="none" w:sz="0" w:space="0" w:color="auto" w:frame="1"/>
                  <w:lang w:eastAsia="ru-RU"/>
                </w:rPr>
                <w:t>Памятки по антитеррору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7A12D5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bdr w:val="none" w:sz="0" w:space="0" w:color="auto" w:frame="1"/>
                  <w:lang w:eastAsia="ru-RU"/>
                </w:rPr>
                <w:t>Памятка «Будьте бдительны!»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7A12D5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bdr w:val="none" w:sz="0" w:space="0" w:color="auto" w:frame="1"/>
                  <w:lang w:eastAsia="ru-RU"/>
                </w:rPr>
                <w:t>Памятка «Действия при угрозе совершения террористического акта»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7A12D5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bdr w:val="none" w:sz="0" w:space="0" w:color="auto" w:frame="1"/>
                  <w:lang w:eastAsia="ru-RU"/>
                </w:rPr>
                <w:t>Правила поведения в местах большого скопления людей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7A12D5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8 признаков вербовщика террористической организации 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7A12D5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Как не быть завербованным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93473A" w:rsidRDefault="007A12D5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Как выявить вовлеченность ребенка в группы смерти</w:t>
              </w:r>
            </w:hyperlink>
          </w:p>
          <w:p w:rsidR="0093473A" w:rsidRPr="00392CEA" w:rsidRDefault="0093473A" w:rsidP="0093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3A" w:rsidRPr="00392CEA" w:rsidRDefault="007A12D5" w:rsidP="00D63C73">
            <w:pPr>
              <w:numPr>
                <w:ilvl w:val="0"/>
                <w:numId w:val="15"/>
              </w:numPr>
              <w:spacing w:after="0" w:line="240" w:lineRule="auto"/>
              <w:ind w:left="375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93473A" w:rsidRPr="00392CEA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ru-RU"/>
                </w:rPr>
                <w:t>Телефонный терроризм</w:t>
              </w:r>
            </w:hyperlink>
          </w:p>
          <w:p w:rsidR="00392CEA" w:rsidRPr="00392CEA" w:rsidRDefault="0093473A" w:rsidP="00D63C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CEA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3473A" w:rsidRPr="00392CEA" w:rsidTr="00D63C73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93473A" w:rsidRPr="00392CEA" w:rsidRDefault="0093473A" w:rsidP="00D6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73A" w:rsidRPr="00392CEA" w:rsidTr="00D63C73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93473A" w:rsidRPr="00392CEA" w:rsidRDefault="0093473A" w:rsidP="00D6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3473A" w:rsidRPr="00392CEA" w:rsidRDefault="0093473A" w:rsidP="00D6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CEA" w:rsidRDefault="00392CE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92CEA" w:rsidRPr="00392CEA" w:rsidTr="00392CEA">
        <w:trPr>
          <w:trHeight w:val="31680"/>
          <w:tblCellSpacing w:w="0" w:type="dxa"/>
        </w:trPr>
        <w:tc>
          <w:tcPr>
            <w:tcW w:w="1278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9"/>
              <w:gridCol w:w="456"/>
            </w:tblGrid>
            <w:tr w:rsidR="00392CEA" w:rsidRPr="00392CEA" w:rsidTr="003C519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92CEA" w:rsidRPr="00392CEA" w:rsidRDefault="00392CEA" w:rsidP="00392CEA">
                  <w:pPr>
                    <w:spacing w:before="30" w:after="30" w:line="240" w:lineRule="auto"/>
                    <w:ind w:left="30" w:right="30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965621"/>
                      <w:kern w:val="36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392CEA" w:rsidRPr="00392CEA" w:rsidTr="003C519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</w:tcPr>
                <w:p w:rsidR="00392CEA" w:rsidRPr="00392CEA" w:rsidRDefault="00392CEA" w:rsidP="00392CEA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" w:name="top"/>
                  <w:bookmarkEnd w:id="1"/>
                </w:p>
              </w:tc>
            </w:tr>
            <w:tr w:rsidR="00392CEA" w:rsidRPr="00392CEA" w:rsidTr="0093473A">
              <w:trPr>
                <w:trHeight w:val="31680"/>
                <w:tblCellSpacing w:w="0" w:type="dxa"/>
              </w:trPr>
              <w:tc>
                <w:tcPr>
                  <w:tcW w:w="12330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</w:tcPr>
                <w:p w:rsidR="00392CEA" w:rsidRPr="00392CEA" w:rsidRDefault="00392CEA" w:rsidP="00392C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</w:tcPr>
                <w:p w:rsidR="00392CEA" w:rsidRPr="00392CEA" w:rsidRDefault="00392CEA" w:rsidP="003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CEA" w:rsidRPr="00392CE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392CEA" w:rsidRPr="00392CEA" w:rsidTr="0093473A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392CEA" w:rsidRPr="00392CEA" w:rsidRDefault="00392CEA" w:rsidP="009347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2CEA" w:rsidRPr="00392CEA" w:rsidRDefault="00392CEA" w:rsidP="00392CE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2CEA" w:rsidRPr="00392CEA" w:rsidRDefault="00392CEA" w:rsidP="00392CE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2CEA" w:rsidRPr="00392CEA" w:rsidRDefault="00392CEA" w:rsidP="00392CE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92CEA" w:rsidRPr="00392CEA" w:rsidRDefault="00392CEA" w:rsidP="00392CEA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2CEA" w:rsidRPr="00392CEA" w:rsidRDefault="00392CEA" w:rsidP="003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CEA" w:rsidRPr="00392CEA" w:rsidRDefault="00392CEA" w:rsidP="00392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</w:tblGrid>
      <w:tr w:rsidR="00392CEA" w:rsidRPr="00392CEA" w:rsidTr="00392CEA">
        <w:trPr>
          <w:tblCellSpacing w:w="0" w:type="dxa"/>
        </w:trPr>
        <w:tc>
          <w:tcPr>
            <w:tcW w:w="165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CEA" w:rsidRPr="00392CEA" w:rsidRDefault="00392CEA" w:rsidP="003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CEA" w:rsidRPr="00392CEA" w:rsidTr="0093473A">
        <w:trPr>
          <w:tblCellSpacing w:w="0" w:type="dxa"/>
        </w:trPr>
        <w:tc>
          <w:tcPr>
            <w:tcW w:w="0" w:type="auto"/>
            <w:vAlign w:val="center"/>
          </w:tcPr>
          <w:p w:rsidR="00392CEA" w:rsidRPr="00392CEA" w:rsidRDefault="00392CEA" w:rsidP="00392C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965621"/>
                <w:sz w:val="18"/>
                <w:szCs w:val="18"/>
                <w:lang w:eastAsia="ru-RU"/>
              </w:rPr>
            </w:pPr>
          </w:p>
        </w:tc>
      </w:tr>
      <w:tr w:rsidR="00392CEA" w:rsidRPr="00392CEA" w:rsidTr="0093473A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</w:tcPr>
          <w:p w:rsidR="00392CEA" w:rsidRPr="00392CEA" w:rsidRDefault="00392CEA" w:rsidP="00392CEA">
            <w:pPr>
              <w:spacing w:after="0" w:line="15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392CEA" w:rsidRDefault="00392CEA"/>
    <w:sectPr w:rsidR="00392CEA" w:rsidSect="00A770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578"/>
    <w:multiLevelType w:val="multilevel"/>
    <w:tmpl w:val="CDC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824CB"/>
    <w:multiLevelType w:val="multilevel"/>
    <w:tmpl w:val="7FD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4784D"/>
    <w:multiLevelType w:val="multilevel"/>
    <w:tmpl w:val="D02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A0B8C"/>
    <w:multiLevelType w:val="multilevel"/>
    <w:tmpl w:val="4EA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87F66"/>
    <w:multiLevelType w:val="multilevel"/>
    <w:tmpl w:val="814E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D4CD4"/>
    <w:multiLevelType w:val="multilevel"/>
    <w:tmpl w:val="4E00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B1230"/>
    <w:multiLevelType w:val="multilevel"/>
    <w:tmpl w:val="C36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E41B1"/>
    <w:multiLevelType w:val="multilevel"/>
    <w:tmpl w:val="E222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1443B"/>
    <w:multiLevelType w:val="multilevel"/>
    <w:tmpl w:val="9DD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151B3"/>
    <w:multiLevelType w:val="multilevel"/>
    <w:tmpl w:val="FBBA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92425"/>
    <w:multiLevelType w:val="multilevel"/>
    <w:tmpl w:val="AF0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85D72"/>
    <w:multiLevelType w:val="multilevel"/>
    <w:tmpl w:val="614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37B99"/>
    <w:multiLevelType w:val="multilevel"/>
    <w:tmpl w:val="CED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3013F"/>
    <w:multiLevelType w:val="multilevel"/>
    <w:tmpl w:val="1F2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80AD6"/>
    <w:multiLevelType w:val="multilevel"/>
    <w:tmpl w:val="C2CC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E"/>
    <w:rsid w:val="00133381"/>
    <w:rsid w:val="002E7FA7"/>
    <w:rsid w:val="00392CEA"/>
    <w:rsid w:val="003C5197"/>
    <w:rsid w:val="00532DCA"/>
    <w:rsid w:val="005E5777"/>
    <w:rsid w:val="0073076F"/>
    <w:rsid w:val="007A12D5"/>
    <w:rsid w:val="008E3864"/>
    <w:rsid w:val="0093473A"/>
    <w:rsid w:val="00A770EE"/>
    <w:rsid w:val="00B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70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0EE"/>
  </w:style>
  <w:style w:type="character" w:styleId="a7">
    <w:name w:val="FollowedHyperlink"/>
    <w:basedOn w:val="a0"/>
    <w:uiPriority w:val="99"/>
    <w:semiHidden/>
    <w:unhideWhenUsed/>
    <w:rsid w:val="00A770E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3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70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0EE"/>
  </w:style>
  <w:style w:type="character" w:styleId="a7">
    <w:name w:val="FollowedHyperlink"/>
    <w:basedOn w:val="a0"/>
    <w:uiPriority w:val="99"/>
    <w:semiHidden/>
    <w:unhideWhenUsed/>
    <w:rsid w:val="00A770E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3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rg.ru/2009/10/20/zakon-dok.html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nac.gov.ru/taxonomy/term/151.html" TargetMode="External"/><Relationship Id="rId34" Type="http://schemas.openxmlformats.org/officeDocument/2006/relationships/hyperlink" Target="https://map.ncpti.ru/" TargetMode="External"/><Relationship Id="rId42" Type="http://schemas.openxmlformats.org/officeDocument/2006/relationships/hyperlink" Target="http://ds27.detsad.tver.ru/wp-content/uploads/sites/48/2018/10/%D0%9F%D0%B0%D0%BC%D1%8F%D1%82%D0%BA%D0%B8-%D0%BF%D0%BE-%D0%B0%D0%BD%D1%82%D0%B8%D1%82%D0%B5%D1%80%D1%80%D0%BE%D1%80%D1%83.pdf" TargetMode="External"/><Relationship Id="rId47" Type="http://schemas.openxmlformats.org/officeDocument/2006/relationships/hyperlink" Target="https://yadi.sk/d/7ueXVPMBQep0n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base.garant.ru/12145028/" TargetMode="External"/><Relationship Id="rId25" Type="http://schemas.openxmlformats.org/officeDocument/2006/relationships/hyperlink" Target="http://nac.gov.ru/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nac.gov.ru/" TargetMode="External"/><Relationship Id="rId46" Type="http://schemas.openxmlformats.org/officeDocument/2006/relationships/hyperlink" Target="https://yadi.sk/d/7ueXVPMBQep0n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5521/" TargetMode="External"/><Relationship Id="rId20" Type="http://schemas.openxmlformats.org/officeDocument/2006/relationships/hyperlink" Target="http://nac.gov.ru/taxonomy/term/213.html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yadi.sk/i/8UA2D7RzH7WPv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nac.gov.ru/terrorizmu-net/vyshli-v-svet-videoroliki-antiterroristicheskoy-napravlennosti.html" TargetMode="External"/><Relationship Id="rId32" Type="http://schemas.openxmlformats.org/officeDocument/2006/relationships/hyperlink" Target="https://ds24nsk.edusite.ru/p46aa1.html" TargetMode="External"/><Relationship Id="rId37" Type="http://schemas.openxmlformats.org/officeDocument/2006/relationships/hyperlink" Target="https://map.ncpti.ru/" TargetMode="External"/><Relationship Id="rId40" Type="http://schemas.openxmlformats.org/officeDocument/2006/relationships/hyperlink" Target="http://nac.gov.ru/" TargetMode="External"/><Relationship Id="rId45" Type="http://schemas.openxmlformats.org/officeDocument/2006/relationships/hyperlink" Target="http://ds27.detsad.tver.ru/wp-content/uploads/sites/48/2018/10/%D0%9F%D1%80%D0%B0%D0%B2%D0%B8%D0%BB%D0%B0-%D0%BF%D0%BE%D0%B2%D0%B5%D0%B4%D0%B5%D0%BD%D0%B8%D1%8F-%D0%B2-%D0%BC%D0%B5%D1%81%D1%82%D0%B0%D1%85-%D0%B1%D0%BE%D0%BB%D1%8C%D1%88%D0%BE%D0%B3%D0%BE-%D1%81%D0%BA%D0%BE%D0%BF%D0%BB%D0%B5%D0%BD%D0%B8%D1%8F-%D0%BB%D1%8E%D0%B4%D0%B5%D0%B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;base=LAW;n=162642" TargetMode="External"/><Relationship Id="rId23" Type="http://schemas.openxmlformats.org/officeDocument/2006/relationships/hyperlink" Target="http://terrorunet.ru/" TargetMode="External"/><Relationship Id="rId28" Type="http://schemas.openxmlformats.org/officeDocument/2006/relationships/hyperlink" Target="http://mddou6posad.ucoz.net/_si/0/23315338.jpg" TargetMode="External"/><Relationship Id="rId36" Type="http://schemas.openxmlformats.org/officeDocument/2006/relationships/hyperlink" Target="http://xn--80abucjiibhv9a.xn--p1ai/" TargetMode="External"/><Relationship Id="rId49" Type="http://schemas.openxmlformats.org/officeDocument/2006/relationships/hyperlink" Target="https://yadi.sk/d/7ueXVPMBQep0nQ" TargetMode="External"/><Relationship Id="rId10" Type="http://schemas.openxmlformats.org/officeDocument/2006/relationships/hyperlink" Target="https://map.ncpti.ru/" TargetMode="External"/><Relationship Id="rId19" Type="http://schemas.openxmlformats.org/officeDocument/2006/relationships/hyperlink" Target="http://www.antiterror.ru/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ds27.detsad.tver.ru/wp-content/uploads/sites/48/2018/10/%D0%9F%D0%B0%D0%BC%D1%8F%D1%82%D0%BA%D0%B0-%D0%B4%D0%B5%D0%B9%D1%81%D1%82%D0%B2%D0%B8%D1%8F-%D0%BF%D1%80%D0%B8-%D1%83%D0%B3%D1%80%D0%BE%D0%B7%D0%B5-%D1%81%D0%BE%D0%B2%D0%B5%D1%80%D1%88%D0%B5%D0%BD%D0%B8%D1%8F-%D1%82%D0%B5%D1%80%D1%80%D0%BE%D1%80%D0%B8%D1%81%D1%82%D0%B8%D1%87%D0%B5%D1%81%D0%BA%D0%BE%D0%B3%D0%BE-%D0%B0%D0%BA%D1%82%D0%B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cons/cgi/online.cgi?req=doc;base=LAW;n=108546" TargetMode="External"/><Relationship Id="rId22" Type="http://schemas.openxmlformats.org/officeDocument/2006/relationships/hyperlink" Target="http://azbez.com/safety/antiterror" TargetMode="External"/><Relationship Id="rId27" Type="http://schemas.openxmlformats.org/officeDocument/2006/relationships/hyperlink" Target="http://nac.gov.ru/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0.jpeg"/><Relationship Id="rId43" Type="http://schemas.openxmlformats.org/officeDocument/2006/relationships/hyperlink" Target="http://ds27.detsad.tver.ru/wp-content/uploads/sites/48/2018/10/%D0%9F%D0%B0%D0%BC%D1%8F%D1%82%D0%BA%D0%B0-%D0%91%D1%83%D0%B4%D1%8C%D1%82%D0%B5-%D0%B1%D0%B4%D0%B8%D1%82%D0%B5%D0%BB%D1%8C%D0%BD%D1%8B.pdf" TargetMode="External"/><Relationship Id="rId48" Type="http://schemas.openxmlformats.org/officeDocument/2006/relationships/hyperlink" Target="https://yadi.sk/d/7ueXVPMBQep0nQ" TargetMode="External"/><Relationship Id="rId8" Type="http://schemas.openxmlformats.org/officeDocument/2006/relationships/hyperlink" Target="https://map.ncpti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A63F-1208-49E6-8AA8-08129DFD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2022-04-05T04:30:00Z</dcterms:created>
  <dcterms:modified xsi:type="dcterms:W3CDTF">2022-04-05T04:30:00Z</dcterms:modified>
</cp:coreProperties>
</file>