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8B" w:rsidRDefault="0085648B">
      <w:pPr>
        <w:spacing w:after="0" w:line="259" w:lineRule="auto"/>
        <w:ind w:right="8"/>
        <w:jc w:val="center"/>
        <w:rPr>
          <w:b/>
        </w:rPr>
      </w:pPr>
    </w:p>
    <w:p w:rsidR="0085648B" w:rsidRPr="0085648B" w:rsidRDefault="0085648B" w:rsidP="0085648B">
      <w:pPr>
        <w:spacing w:after="0" w:line="259" w:lineRule="auto"/>
        <w:ind w:right="8"/>
        <w:jc w:val="center"/>
        <w:rPr>
          <w:b/>
          <w:sz w:val="28"/>
          <w:szCs w:val="28"/>
        </w:rPr>
      </w:pPr>
      <w:r w:rsidRPr="0085648B">
        <w:rPr>
          <w:b/>
          <w:sz w:val="28"/>
          <w:szCs w:val="28"/>
        </w:rPr>
        <w:t xml:space="preserve">Муниципальное бюджетное дошкольное образовательное учреждение Детский сад № 28 </w:t>
      </w:r>
      <w:proofErr w:type="gramStart"/>
      <w:r w:rsidRPr="0085648B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 xml:space="preserve"> </w:t>
      </w:r>
      <w:r w:rsidRPr="0085648B">
        <w:rPr>
          <w:b/>
          <w:sz w:val="28"/>
          <w:szCs w:val="28"/>
        </w:rPr>
        <w:t>город</w:t>
      </w:r>
      <w:proofErr w:type="gramEnd"/>
      <w:r w:rsidRPr="0085648B">
        <w:rPr>
          <w:b/>
          <w:sz w:val="28"/>
          <w:szCs w:val="28"/>
        </w:rPr>
        <w:t xml:space="preserve"> Уфа Республики Башкортостан</w:t>
      </w:r>
    </w:p>
    <w:p w:rsidR="0085648B" w:rsidRDefault="0085648B">
      <w:pPr>
        <w:spacing w:after="0" w:line="259" w:lineRule="auto"/>
        <w:ind w:right="8"/>
        <w:jc w:val="center"/>
        <w:rPr>
          <w:b/>
        </w:rPr>
      </w:pPr>
    </w:p>
    <w:p w:rsidR="0085648B" w:rsidRDefault="0085648B">
      <w:pPr>
        <w:spacing w:after="0" w:line="259" w:lineRule="auto"/>
        <w:ind w:right="8"/>
        <w:jc w:val="center"/>
        <w:rPr>
          <w:b/>
        </w:rPr>
      </w:pPr>
    </w:p>
    <w:p w:rsidR="0085648B" w:rsidRDefault="0085648B">
      <w:pPr>
        <w:spacing w:after="0" w:line="259" w:lineRule="auto"/>
        <w:ind w:right="8"/>
        <w:jc w:val="center"/>
        <w:rPr>
          <w:b/>
        </w:rPr>
      </w:pPr>
    </w:p>
    <w:p w:rsidR="0085648B" w:rsidRDefault="0085648B">
      <w:pPr>
        <w:spacing w:after="0" w:line="259" w:lineRule="auto"/>
        <w:ind w:right="8"/>
        <w:jc w:val="center"/>
        <w:rPr>
          <w:b/>
        </w:rPr>
      </w:pPr>
    </w:p>
    <w:p w:rsidR="0085648B" w:rsidRDefault="0085648B">
      <w:pPr>
        <w:spacing w:after="0" w:line="259" w:lineRule="auto"/>
        <w:ind w:right="8"/>
        <w:jc w:val="center"/>
        <w:rPr>
          <w:b/>
        </w:rPr>
      </w:pPr>
    </w:p>
    <w:p w:rsidR="0085648B" w:rsidRDefault="0085648B">
      <w:pPr>
        <w:spacing w:after="0" w:line="259" w:lineRule="auto"/>
        <w:ind w:right="8"/>
        <w:jc w:val="center"/>
        <w:rPr>
          <w:b/>
        </w:rPr>
      </w:pPr>
    </w:p>
    <w:p w:rsidR="0085648B" w:rsidRDefault="0085648B">
      <w:pPr>
        <w:spacing w:after="0" w:line="259" w:lineRule="auto"/>
        <w:ind w:right="8"/>
        <w:jc w:val="center"/>
        <w:rPr>
          <w:b/>
        </w:rPr>
      </w:pPr>
    </w:p>
    <w:p w:rsidR="0085648B" w:rsidRDefault="0085648B">
      <w:pPr>
        <w:spacing w:after="0" w:line="259" w:lineRule="auto"/>
        <w:ind w:right="8"/>
        <w:jc w:val="center"/>
        <w:rPr>
          <w:b/>
        </w:rPr>
      </w:pPr>
    </w:p>
    <w:p w:rsidR="0085648B" w:rsidRDefault="0085648B">
      <w:pPr>
        <w:spacing w:after="0" w:line="259" w:lineRule="auto"/>
        <w:ind w:right="8"/>
        <w:jc w:val="center"/>
        <w:rPr>
          <w:b/>
        </w:rPr>
      </w:pPr>
    </w:p>
    <w:p w:rsidR="0085648B" w:rsidRDefault="0085648B">
      <w:pPr>
        <w:spacing w:after="0" w:line="259" w:lineRule="auto"/>
        <w:ind w:right="8"/>
        <w:jc w:val="center"/>
        <w:rPr>
          <w:b/>
        </w:rPr>
      </w:pPr>
    </w:p>
    <w:p w:rsidR="0085648B" w:rsidRDefault="0085648B">
      <w:pPr>
        <w:spacing w:after="0" w:line="259" w:lineRule="auto"/>
        <w:ind w:right="8"/>
        <w:jc w:val="center"/>
        <w:rPr>
          <w:b/>
        </w:rPr>
      </w:pPr>
    </w:p>
    <w:p w:rsidR="00BA487D" w:rsidRDefault="00BA487D">
      <w:pPr>
        <w:spacing w:after="0" w:line="259" w:lineRule="auto"/>
        <w:ind w:right="8"/>
        <w:jc w:val="center"/>
        <w:rPr>
          <w:b/>
        </w:rPr>
      </w:pPr>
    </w:p>
    <w:p w:rsidR="00BA487D" w:rsidRDefault="00BA487D">
      <w:pPr>
        <w:spacing w:after="0" w:line="259" w:lineRule="auto"/>
        <w:ind w:right="8"/>
        <w:jc w:val="center"/>
        <w:rPr>
          <w:b/>
        </w:rPr>
      </w:pPr>
    </w:p>
    <w:p w:rsidR="00BA487D" w:rsidRDefault="00BA487D">
      <w:pPr>
        <w:spacing w:after="0" w:line="259" w:lineRule="auto"/>
        <w:ind w:right="8"/>
        <w:jc w:val="center"/>
        <w:rPr>
          <w:b/>
        </w:rPr>
      </w:pPr>
    </w:p>
    <w:p w:rsidR="00BA487D" w:rsidRDefault="00BA487D">
      <w:pPr>
        <w:spacing w:after="0" w:line="259" w:lineRule="auto"/>
        <w:ind w:right="8"/>
        <w:jc w:val="center"/>
        <w:rPr>
          <w:b/>
        </w:rPr>
      </w:pPr>
    </w:p>
    <w:p w:rsidR="00BA487D" w:rsidRDefault="00BA487D">
      <w:pPr>
        <w:spacing w:after="0" w:line="259" w:lineRule="auto"/>
        <w:ind w:right="8"/>
        <w:jc w:val="center"/>
        <w:rPr>
          <w:b/>
        </w:rPr>
      </w:pPr>
    </w:p>
    <w:p w:rsidR="00BA487D" w:rsidRDefault="00BA487D">
      <w:pPr>
        <w:spacing w:after="0" w:line="259" w:lineRule="auto"/>
        <w:ind w:right="8"/>
        <w:jc w:val="center"/>
        <w:rPr>
          <w:b/>
        </w:rPr>
      </w:pPr>
    </w:p>
    <w:p w:rsidR="0085648B" w:rsidRDefault="0085648B">
      <w:pPr>
        <w:spacing w:after="0" w:line="259" w:lineRule="auto"/>
        <w:ind w:right="8"/>
        <w:jc w:val="center"/>
        <w:rPr>
          <w:b/>
        </w:rPr>
      </w:pPr>
    </w:p>
    <w:p w:rsidR="0085648B" w:rsidRDefault="0085648B">
      <w:pPr>
        <w:spacing w:after="0" w:line="259" w:lineRule="auto"/>
        <w:ind w:right="8"/>
        <w:jc w:val="center"/>
        <w:rPr>
          <w:b/>
        </w:rPr>
      </w:pPr>
    </w:p>
    <w:p w:rsidR="00CC5A75" w:rsidRPr="0085648B" w:rsidRDefault="00671CA3">
      <w:pPr>
        <w:spacing w:after="0" w:line="259" w:lineRule="auto"/>
        <w:ind w:right="8"/>
        <w:jc w:val="center"/>
        <w:rPr>
          <w:sz w:val="40"/>
          <w:szCs w:val="40"/>
        </w:rPr>
      </w:pPr>
      <w:r w:rsidRPr="0085648B">
        <w:rPr>
          <w:b/>
          <w:sz w:val="40"/>
          <w:szCs w:val="40"/>
        </w:rPr>
        <w:t xml:space="preserve">Аналитическая справка </w:t>
      </w:r>
    </w:p>
    <w:p w:rsidR="001D1039" w:rsidRPr="0085648B" w:rsidRDefault="00671CA3">
      <w:pPr>
        <w:spacing w:after="0" w:line="259" w:lineRule="auto"/>
        <w:ind w:right="16"/>
        <w:jc w:val="center"/>
        <w:rPr>
          <w:b/>
          <w:sz w:val="40"/>
          <w:szCs w:val="40"/>
        </w:rPr>
      </w:pPr>
      <w:r w:rsidRPr="0085648B">
        <w:rPr>
          <w:b/>
          <w:sz w:val="40"/>
          <w:szCs w:val="40"/>
        </w:rPr>
        <w:t xml:space="preserve">по результатам внутреннего мониторинга оценки качества образования </w:t>
      </w:r>
      <w:r w:rsidR="00BA487D">
        <w:rPr>
          <w:b/>
          <w:sz w:val="40"/>
          <w:szCs w:val="40"/>
        </w:rPr>
        <w:t>за 2017 – 2018 учебный год</w:t>
      </w:r>
    </w:p>
    <w:p w:rsidR="00CC5A75" w:rsidRPr="0085648B" w:rsidRDefault="00671CA3">
      <w:pPr>
        <w:spacing w:after="0" w:line="259" w:lineRule="auto"/>
        <w:ind w:right="16"/>
        <w:jc w:val="center"/>
        <w:rPr>
          <w:sz w:val="40"/>
          <w:szCs w:val="40"/>
        </w:rPr>
      </w:pPr>
      <w:r w:rsidRPr="0085648B">
        <w:rPr>
          <w:b/>
          <w:sz w:val="40"/>
          <w:szCs w:val="40"/>
        </w:rPr>
        <w:t xml:space="preserve">в </w:t>
      </w:r>
      <w:r w:rsidR="00785ED2" w:rsidRPr="0085648B">
        <w:rPr>
          <w:b/>
          <w:sz w:val="40"/>
          <w:szCs w:val="40"/>
        </w:rPr>
        <w:t>МБДОУ Детский сад № 28</w:t>
      </w:r>
      <w:r w:rsidR="001D1039" w:rsidRPr="0085648B">
        <w:rPr>
          <w:b/>
          <w:sz w:val="40"/>
          <w:szCs w:val="40"/>
        </w:rPr>
        <w:t xml:space="preserve"> городского округа город Уфа Республики Башкортостан</w:t>
      </w:r>
      <w:r w:rsidRPr="0085648B">
        <w:rPr>
          <w:b/>
          <w:sz w:val="40"/>
          <w:szCs w:val="40"/>
        </w:rPr>
        <w:t xml:space="preserve"> </w:t>
      </w:r>
    </w:p>
    <w:p w:rsidR="00CC5A75" w:rsidRDefault="00671CA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A487D" w:rsidRDefault="00661121" w:rsidP="001D1039">
      <w:pPr>
        <w:ind w:left="-5"/>
        <w:jc w:val="both"/>
      </w:pPr>
      <w:r>
        <w:tab/>
      </w:r>
      <w:r>
        <w:tab/>
      </w:r>
      <w:r>
        <w:tab/>
      </w: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BA487D" w:rsidRDefault="00BA487D" w:rsidP="001D1039">
      <w:pPr>
        <w:ind w:left="-5"/>
        <w:jc w:val="both"/>
      </w:pPr>
    </w:p>
    <w:p w:rsidR="00CC5A75" w:rsidRDefault="00671CA3" w:rsidP="001D1039">
      <w:pPr>
        <w:ind w:left="-5"/>
        <w:jc w:val="both"/>
      </w:pPr>
      <w:r>
        <w:lastRenderedPageBreak/>
        <w:t xml:space="preserve">Цели мониторинга: </w:t>
      </w:r>
    </w:p>
    <w:p w:rsidR="00CC5A75" w:rsidRDefault="00671CA3" w:rsidP="001D1039">
      <w:pPr>
        <w:numPr>
          <w:ilvl w:val="0"/>
          <w:numId w:val="1"/>
        </w:numPr>
        <w:spacing w:after="1" w:line="240" w:lineRule="auto"/>
        <w:ind w:hanging="144"/>
        <w:jc w:val="both"/>
      </w:pPr>
      <w:r>
        <w:t xml:space="preserve">Создание единой системы диагностики и контроля состояния образования в ДОУ, обеспечивающей определение факторов и своевременное выявление изменений, влияющих на качество образования в ДОУ. </w:t>
      </w:r>
    </w:p>
    <w:p w:rsidR="00CC5A75" w:rsidRDefault="00671CA3" w:rsidP="001D1039">
      <w:pPr>
        <w:numPr>
          <w:ilvl w:val="0"/>
          <w:numId w:val="1"/>
        </w:numPr>
        <w:ind w:hanging="144"/>
        <w:jc w:val="both"/>
      </w:pPr>
      <w:r>
        <w:t xml:space="preserve">Отслеживание динамики качества образовательных услуг, оказываемых в ДОУ.  </w:t>
      </w:r>
    </w:p>
    <w:p w:rsidR="00CC5A75" w:rsidRDefault="00671CA3" w:rsidP="001D1039">
      <w:pPr>
        <w:numPr>
          <w:ilvl w:val="0"/>
          <w:numId w:val="1"/>
        </w:numPr>
        <w:ind w:hanging="144"/>
        <w:jc w:val="both"/>
      </w:pPr>
      <w:r>
        <w:t xml:space="preserve">Получение объективной информации о состоянии качества образования в ДОУ, тенденциях его изменения и причинах, влияющих на его уровень. </w:t>
      </w:r>
    </w:p>
    <w:p w:rsidR="00CC5A75" w:rsidRDefault="00671CA3" w:rsidP="001D1039">
      <w:pPr>
        <w:numPr>
          <w:ilvl w:val="0"/>
          <w:numId w:val="1"/>
        </w:numPr>
        <w:ind w:hanging="144"/>
        <w:jc w:val="both"/>
      </w:pPr>
      <w:r>
        <w:t xml:space="preserve">Повышение уровня информированности потребителей образовательных услуг при принятии решений, связанных с образованием в ДОУ. </w:t>
      </w:r>
    </w:p>
    <w:p w:rsidR="00CC5A75" w:rsidRDefault="00671CA3" w:rsidP="001D1039">
      <w:pPr>
        <w:numPr>
          <w:ilvl w:val="0"/>
          <w:numId w:val="1"/>
        </w:numPr>
        <w:ind w:hanging="144"/>
        <w:jc w:val="both"/>
      </w:pPr>
      <w:r>
        <w:t xml:space="preserve">Принятие обоснованных и своевременных управленческих решений администрацией ДОУ. </w:t>
      </w:r>
    </w:p>
    <w:p w:rsidR="00CC5A75" w:rsidRDefault="00671CA3" w:rsidP="001D1039">
      <w:pPr>
        <w:spacing w:after="0" w:line="259" w:lineRule="auto"/>
        <w:ind w:left="0" w:firstLine="0"/>
        <w:jc w:val="both"/>
      </w:pPr>
      <w:r>
        <w:t xml:space="preserve"> </w:t>
      </w:r>
    </w:p>
    <w:p w:rsidR="00CC5A75" w:rsidRDefault="00671CA3" w:rsidP="001D1039">
      <w:pPr>
        <w:ind w:left="-5"/>
        <w:jc w:val="both"/>
      </w:pPr>
      <w:r>
        <w:t xml:space="preserve">Для проведения мониторинга была создана комиссия: </w:t>
      </w:r>
    </w:p>
    <w:p w:rsidR="00CC5A75" w:rsidRDefault="00671CA3" w:rsidP="001D1039">
      <w:pPr>
        <w:ind w:left="-5"/>
        <w:jc w:val="both"/>
      </w:pPr>
      <w:r>
        <w:t xml:space="preserve">Председатель комиссии:  </w:t>
      </w:r>
    </w:p>
    <w:p w:rsidR="00671CA3" w:rsidRDefault="00671CA3" w:rsidP="001D1039">
      <w:pPr>
        <w:ind w:left="-5"/>
        <w:jc w:val="both"/>
      </w:pPr>
      <w:r>
        <w:t>Заведующий: Э.С. Федотова</w:t>
      </w:r>
    </w:p>
    <w:p w:rsidR="00671CA3" w:rsidRDefault="00661121" w:rsidP="001D1039">
      <w:pPr>
        <w:ind w:left="-5" w:right="6244"/>
        <w:jc w:val="both"/>
      </w:pPr>
      <w:proofErr w:type="spellStart"/>
      <w:r>
        <w:t>Имамова</w:t>
      </w:r>
      <w:proofErr w:type="spellEnd"/>
      <w:r w:rsidR="00671CA3">
        <w:t xml:space="preserve"> Н.В. старший воспитатель </w:t>
      </w:r>
    </w:p>
    <w:p w:rsidR="00CC5A75" w:rsidRDefault="00671CA3" w:rsidP="001D1039">
      <w:pPr>
        <w:ind w:left="-5" w:right="6244"/>
        <w:jc w:val="both"/>
      </w:pPr>
      <w:r>
        <w:t xml:space="preserve">Члены комиссии: </w:t>
      </w:r>
    </w:p>
    <w:p w:rsidR="00CC5A75" w:rsidRDefault="001D1039" w:rsidP="001D1039">
      <w:pPr>
        <w:ind w:left="-5"/>
        <w:jc w:val="both"/>
      </w:pPr>
      <w:r>
        <w:t>Мухитдинова Г.Г</w:t>
      </w:r>
      <w:r w:rsidR="00671CA3">
        <w:t>.</w:t>
      </w:r>
      <w:r w:rsidR="00661121">
        <w:t xml:space="preserve"> </w:t>
      </w:r>
      <w:r w:rsidR="00671CA3">
        <w:t>Зам. зав. по АХЧ</w:t>
      </w:r>
    </w:p>
    <w:p w:rsidR="00CC5A75" w:rsidRDefault="001D1039" w:rsidP="001D1039">
      <w:pPr>
        <w:ind w:left="-5"/>
        <w:jc w:val="both"/>
      </w:pPr>
      <w:r>
        <w:t>Гриб Ю.Е.,</w:t>
      </w:r>
      <w:r w:rsidR="00671CA3">
        <w:t xml:space="preserve"> воспитатель </w:t>
      </w:r>
    </w:p>
    <w:p w:rsidR="00CC5A75" w:rsidRDefault="00661121" w:rsidP="001D1039">
      <w:pPr>
        <w:ind w:left="-5"/>
        <w:jc w:val="both"/>
      </w:pPr>
      <w:proofErr w:type="spellStart"/>
      <w:r>
        <w:t>Хисамова</w:t>
      </w:r>
      <w:proofErr w:type="spellEnd"/>
      <w:r>
        <w:t xml:space="preserve"> И.Р</w:t>
      </w:r>
      <w:r w:rsidR="00671CA3">
        <w:t xml:space="preserve">. педагог-психолог </w:t>
      </w:r>
    </w:p>
    <w:p w:rsidR="00CC5A75" w:rsidRDefault="00671CA3" w:rsidP="001D1039">
      <w:pPr>
        <w:ind w:left="-5"/>
        <w:jc w:val="both"/>
      </w:pPr>
      <w:proofErr w:type="spellStart"/>
      <w:r>
        <w:t>Муталова</w:t>
      </w:r>
      <w:proofErr w:type="spellEnd"/>
      <w:r>
        <w:t xml:space="preserve"> Г.Н. музыкальный руководитель </w:t>
      </w:r>
    </w:p>
    <w:p w:rsidR="00CC5A75" w:rsidRDefault="00661121" w:rsidP="001D1039">
      <w:pPr>
        <w:ind w:left="-5"/>
        <w:jc w:val="both"/>
      </w:pPr>
      <w:proofErr w:type="spellStart"/>
      <w:r>
        <w:t>Гаджиалиева</w:t>
      </w:r>
      <w:proofErr w:type="spellEnd"/>
      <w:r>
        <w:t xml:space="preserve"> Э.Н</w:t>
      </w:r>
      <w:r w:rsidR="00671CA3">
        <w:t xml:space="preserve">. воспитатель </w:t>
      </w:r>
    </w:p>
    <w:p w:rsidR="00CC5A75" w:rsidRDefault="00671CA3" w:rsidP="001D1039">
      <w:pPr>
        <w:ind w:left="-5"/>
        <w:jc w:val="both"/>
      </w:pPr>
      <w:proofErr w:type="spellStart"/>
      <w:r>
        <w:t>Гайфуллина</w:t>
      </w:r>
      <w:proofErr w:type="spellEnd"/>
      <w:r>
        <w:t xml:space="preserve"> Р.Р. воспитатель </w:t>
      </w:r>
    </w:p>
    <w:p w:rsidR="00CC5A75" w:rsidRDefault="00671CA3" w:rsidP="001D1039">
      <w:pPr>
        <w:spacing w:after="0" w:line="259" w:lineRule="auto"/>
        <w:ind w:left="0" w:firstLine="0"/>
        <w:jc w:val="both"/>
      </w:pPr>
      <w:r>
        <w:t xml:space="preserve"> </w:t>
      </w:r>
    </w:p>
    <w:p w:rsidR="00671CA3" w:rsidRDefault="00671CA3" w:rsidP="001D1039">
      <w:pPr>
        <w:ind w:left="370" w:right="2360"/>
        <w:jc w:val="both"/>
      </w:pPr>
      <w:r>
        <w:t xml:space="preserve">Процедура сбора информации проводилась с помощью таких методов, как:  </w:t>
      </w:r>
    </w:p>
    <w:p w:rsidR="00CC5A75" w:rsidRDefault="00671CA3" w:rsidP="001D1039">
      <w:pPr>
        <w:ind w:left="370" w:right="2360"/>
        <w:jc w:val="both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тестирование; </w:t>
      </w:r>
    </w:p>
    <w:p w:rsidR="00CC5A75" w:rsidRDefault="00671CA3" w:rsidP="001D1039">
      <w:pPr>
        <w:numPr>
          <w:ilvl w:val="0"/>
          <w:numId w:val="2"/>
        </w:numPr>
        <w:ind w:hanging="422"/>
        <w:jc w:val="both"/>
      </w:pPr>
      <w:r>
        <w:t xml:space="preserve">анализ документов; </w:t>
      </w:r>
    </w:p>
    <w:p w:rsidR="00CC5A75" w:rsidRDefault="00671CA3" w:rsidP="001D1039">
      <w:pPr>
        <w:numPr>
          <w:ilvl w:val="0"/>
          <w:numId w:val="2"/>
        </w:numPr>
        <w:ind w:hanging="422"/>
        <w:jc w:val="both"/>
      </w:pPr>
      <w:r>
        <w:t xml:space="preserve">беседы; </w:t>
      </w:r>
    </w:p>
    <w:p w:rsidR="00CC5A75" w:rsidRDefault="00671CA3" w:rsidP="001D1039">
      <w:pPr>
        <w:numPr>
          <w:ilvl w:val="0"/>
          <w:numId w:val="2"/>
        </w:numPr>
        <w:ind w:hanging="422"/>
        <w:jc w:val="both"/>
      </w:pPr>
      <w:r>
        <w:t xml:space="preserve">наблюдение; </w:t>
      </w:r>
    </w:p>
    <w:p w:rsidR="00CC5A75" w:rsidRDefault="00671CA3" w:rsidP="001D1039">
      <w:pPr>
        <w:numPr>
          <w:ilvl w:val="0"/>
          <w:numId w:val="2"/>
        </w:numPr>
        <w:ind w:hanging="422"/>
        <w:jc w:val="both"/>
      </w:pPr>
      <w:r>
        <w:t xml:space="preserve">социометрические исследования; </w:t>
      </w:r>
    </w:p>
    <w:p w:rsidR="00CC5A75" w:rsidRDefault="00671CA3" w:rsidP="001D1039">
      <w:pPr>
        <w:numPr>
          <w:ilvl w:val="0"/>
          <w:numId w:val="2"/>
        </w:numPr>
        <w:ind w:hanging="422"/>
        <w:jc w:val="both"/>
      </w:pPr>
      <w:r>
        <w:t xml:space="preserve">статистические исследования; </w:t>
      </w:r>
    </w:p>
    <w:p w:rsidR="00CC5A75" w:rsidRDefault="00671CA3" w:rsidP="001D1039">
      <w:pPr>
        <w:numPr>
          <w:ilvl w:val="0"/>
          <w:numId w:val="2"/>
        </w:numPr>
        <w:ind w:hanging="422"/>
        <w:jc w:val="both"/>
      </w:pPr>
      <w:proofErr w:type="spellStart"/>
      <w:r>
        <w:t>хронометрирование</w:t>
      </w:r>
      <w:proofErr w:type="spellEnd"/>
      <w:r>
        <w:t xml:space="preserve"> </w:t>
      </w:r>
    </w:p>
    <w:p w:rsidR="00CC5A75" w:rsidRDefault="00671CA3" w:rsidP="001D1039">
      <w:pPr>
        <w:numPr>
          <w:ilvl w:val="0"/>
          <w:numId w:val="2"/>
        </w:numPr>
        <w:ind w:hanging="422"/>
        <w:jc w:val="both"/>
      </w:pPr>
      <w:r>
        <w:t xml:space="preserve">собеседование;  </w:t>
      </w:r>
    </w:p>
    <w:p w:rsidR="00671CA3" w:rsidRDefault="00671CA3" w:rsidP="001D1039">
      <w:pPr>
        <w:numPr>
          <w:ilvl w:val="0"/>
          <w:numId w:val="2"/>
        </w:numPr>
        <w:ind w:hanging="422"/>
        <w:jc w:val="both"/>
      </w:pPr>
      <w:r>
        <w:t xml:space="preserve">самоанализ и самооценка </w:t>
      </w:r>
    </w:p>
    <w:p w:rsidR="00CC5A75" w:rsidRDefault="00671CA3" w:rsidP="001D1039">
      <w:pPr>
        <w:numPr>
          <w:ilvl w:val="0"/>
          <w:numId w:val="2"/>
        </w:numPr>
        <w:ind w:hanging="422"/>
        <w:jc w:val="both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анкетирование. </w:t>
      </w:r>
    </w:p>
    <w:p w:rsidR="00CC5A75" w:rsidRDefault="00671CA3" w:rsidP="001D1039">
      <w:pPr>
        <w:spacing w:after="0" w:line="259" w:lineRule="auto"/>
        <w:ind w:left="360" w:firstLine="0"/>
        <w:jc w:val="both"/>
      </w:pPr>
      <w:r>
        <w:t xml:space="preserve"> </w:t>
      </w:r>
    </w:p>
    <w:p w:rsidR="00CC5A75" w:rsidRDefault="00671CA3" w:rsidP="001D1039">
      <w:pPr>
        <w:ind w:left="-5"/>
        <w:jc w:val="both"/>
      </w:pPr>
      <w:r>
        <w:t xml:space="preserve">Мониторинг проводился по следующим критериям: </w:t>
      </w:r>
    </w:p>
    <w:p w:rsidR="00CC5A75" w:rsidRDefault="00671CA3" w:rsidP="001D1039">
      <w:pPr>
        <w:spacing w:after="10"/>
        <w:ind w:left="-5"/>
        <w:jc w:val="both"/>
      </w:pPr>
      <w:r>
        <w:rPr>
          <w:b/>
        </w:rPr>
        <w:t xml:space="preserve">Качество образовательного процесса  </w:t>
      </w:r>
    </w:p>
    <w:p w:rsidR="00CC5A75" w:rsidRDefault="00671CA3" w:rsidP="001D1039">
      <w:pPr>
        <w:numPr>
          <w:ilvl w:val="0"/>
          <w:numId w:val="3"/>
        </w:numPr>
        <w:ind w:hanging="360"/>
        <w:jc w:val="both"/>
      </w:pPr>
      <w:r>
        <w:t xml:space="preserve">Качество образовательной деятельности (организованной взрослым, самостоятельной детской деятельности) </w:t>
      </w:r>
    </w:p>
    <w:p w:rsidR="00CC5A75" w:rsidRDefault="00671CA3" w:rsidP="001D1039">
      <w:pPr>
        <w:numPr>
          <w:ilvl w:val="0"/>
          <w:numId w:val="3"/>
        </w:numPr>
        <w:ind w:hanging="360"/>
        <w:jc w:val="both"/>
      </w:pPr>
      <w:r>
        <w:t xml:space="preserve">Качество взаимодействия педагогов с родителями (законными представителями) и детьми в процессе воспитания и обучения  </w:t>
      </w:r>
    </w:p>
    <w:p w:rsidR="00CC5A75" w:rsidRDefault="00671CA3" w:rsidP="001D1039">
      <w:pPr>
        <w:numPr>
          <w:ilvl w:val="0"/>
          <w:numId w:val="3"/>
        </w:numPr>
        <w:ind w:hanging="360"/>
        <w:jc w:val="both"/>
      </w:pPr>
      <w:r>
        <w:t xml:space="preserve">Качество (динамика) освоения детьми содержания образовательной программы по пяти образовательным областям </w:t>
      </w:r>
    </w:p>
    <w:p w:rsidR="00CC5A75" w:rsidRDefault="00671CA3" w:rsidP="001D1039">
      <w:pPr>
        <w:spacing w:after="10"/>
        <w:ind w:left="-5"/>
        <w:jc w:val="both"/>
      </w:pPr>
      <w:r>
        <w:rPr>
          <w:b/>
        </w:rPr>
        <w:t xml:space="preserve">Качество образовательных условий  </w:t>
      </w:r>
    </w:p>
    <w:p w:rsidR="00CC5A75" w:rsidRDefault="00671CA3" w:rsidP="001D1039">
      <w:pPr>
        <w:numPr>
          <w:ilvl w:val="0"/>
          <w:numId w:val="3"/>
        </w:numPr>
        <w:ind w:hanging="360"/>
        <w:jc w:val="both"/>
      </w:pPr>
      <w:r>
        <w:t xml:space="preserve">Финансовые условия (финансовое обеспечение государственных гарантий)  </w:t>
      </w:r>
      <w:r>
        <w:tab/>
        <w:t xml:space="preserve"> </w:t>
      </w:r>
    </w:p>
    <w:p w:rsidR="00CC5A75" w:rsidRDefault="00671CA3" w:rsidP="001D1039">
      <w:pPr>
        <w:numPr>
          <w:ilvl w:val="0"/>
          <w:numId w:val="3"/>
        </w:numPr>
        <w:ind w:hanging="360"/>
        <w:jc w:val="both"/>
      </w:pPr>
      <w:r>
        <w:t xml:space="preserve">Материально-технические условия (характеристика и оснащённость помещений оборудованием и методическими материалами в соответствии с нормативными требованиями), развивающая предметно-пространственная среда (материальная обстановка, соответствующая заданным характеристикам для реализации ОП)  </w:t>
      </w:r>
      <w:r>
        <w:tab/>
        <w:t xml:space="preserve"> </w:t>
      </w:r>
    </w:p>
    <w:p w:rsidR="00CC5A75" w:rsidRDefault="00671CA3" w:rsidP="001D1039">
      <w:pPr>
        <w:numPr>
          <w:ilvl w:val="0"/>
          <w:numId w:val="3"/>
        </w:numPr>
        <w:ind w:hanging="360"/>
        <w:jc w:val="both"/>
      </w:pPr>
      <w:r>
        <w:t xml:space="preserve">Психолого-педагогические условия (личностно-ориентированное взаимодействие педагогов с детьми, правильная атмосфера, педагогика поддержки, обеспечение возможности выбора для ребенка)  </w:t>
      </w:r>
    </w:p>
    <w:p w:rsidR="00CC5A75" w:rsidRDefault="00671CA3" w:rsidP="001D1039">
      <w:pPr>
        <w:numPr>
          <w:ilvl w:val="0"/>
          <w:numId w:val="3"/>
        </w:numPr>
        <w:ind w:hanging="360"/>
        <w:jc w:val="both"/>
      </w:pPr>
      <w:r>
        <w:t xml:space="preserve">Кадровые условия (должностной состав, достаточное количество и необходимая квалификация персонала)  </w:t>
      </w:r>
    </w:p>
    <w:p w:rsidR="00CC5A75" w:rsidRDefault="00671CA3" w:rsidP="001D1039">
      <w:pPr>
        <w:spacing w:after="10"/>
        <w:ind w:left="-5"/>
        <w:jc w:val="both"/>
      </w:pPr>
      <w:r>
        <w:rPr>
          <w:b/>
        </w:rPr>
        <w:t xml:space="preserve">Качество результатов дошкольного образования  </w:t>
      </w:r>
    </w:p>
    <w:p w:rsidR="00CC5A75" w:rsidRDefault="00671CA3" w:rsidP="001D1039">
      <w:pPr>
        <w:ind w:left="-5"/>
        <w:jc w:val="both"/>
      </w:pPr>
      <w:r>
        <w:t xml:space="preserve">Соответствие полученных результатов запланированным целям (цели формулируются на основе целевых ориентиров, описанных в ФГОС ДО в раннем возрасте и на этапе завершения дошкольного образования, преимущественно как социально - нормативные возрастные характеристики возможных достижений ребёнка) </w:t>
      </w:r>
    </w:p>
    <w:p w:rsidR="00CC5A75" w:rsidRDefault="00671CA3" w:rsidP="001D1039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CC5A75" w:rsidRDefault="00671CA3" w:rsidP="001D1039">
      <w:pPr>
        <w:pStyle w:val="1"/>
        <w:ind w:left="-5"/>
        <w:jc w:val="both"/>
      </w:pPr>
      <w:r>
        <w:rPr>
          <w:b w:val="0"/>
          <w:i w:val="0"/>
          <w:u w:val="single" w:color="000000"/>
        </w:rPr>
        <w:t>Оценка образовательного процесса</w:t>
      </w:r>
      <w:r>
        <w:rPr>
          <w:b w:val="0"/>
          <w:i w:val="0"/>
        </w:rPr>
        <w:t xml:space="preserve">  </w:t>
      </w:r>
    </w:p>
    <w:p w:rsidR="00CC5A75" w:rsidRDefault="00671CA3" w:rsidP="001D1039">
      <w:pPr>
        <w:spacing w:after="0" w:line="259" w:lineRule="auto"/>
        <w:ind w:left="0" w:firstLine="0"/>
        <w:jc w:val="both"/>
      </w:pPr>
      <w:r>
        <w:t xml:space="preserve"> </w:t>
      </w:r>
    </w:p>
    <w:p w:rsidR="00CC5A75" w:rsidRDefault="00671CA3" w:rsidP="001D1039">
      <w:pPr>
        <w:ind w:left="-5"/>
        <w:jc w:val="both"/>
      </w:pPr>
      <w:r>
        <w:t xml:space="preserve">Оценивалась динамика освоения детьми образовательной программы детского сада по всем образовательным областям.  </w:t>
      </w:r>
    </w:p>
    <w:p w:rsidR="00CC5A75" w:rsidRDefault="00671CA3" w:rsidP="001D1039">
      <w:pPr>
        <w:ind w:left="-5"/>
        <w:jc w:val="both"/>
      </w:pPr>
      <w:r>
        <w:t xml:space="preserve">Динамика освоения детьми ОП в среднем около 50% по всем образовательным областям. Это объясняется тем, что мониторинг проводился с учётом трёх уровней усвоения и динамика внутри уровня (например, от средне-низкого до </w:t>
      </w:r>
      <w:proofErr w:type="gramStart"/>
      <w:r>
        <w:t>средне-высокого</w:t>
      </w:r>
      <w:proofErr w:type="gramEnd"/>
      <w:r>
        <w:t xml:space="preserve">) не фиксировалась. А основная динамика развития идет в рамках среднего уровня. </w:t>
      </w:r>
    </w:p>
    <w:p w:rsidR="00CC5A75" w:rsidRDefault="00671CA3" w:rsidP="001D1039">
      <w:pPr>
        <w:ind w:left="-5"/>
        <w:jc w:val="both"/>
      </w:pPr>
      <w:r>
        <w:t>Полученные результаты позволили оценить качество образовательной программы как положительное, испол</w:t>
      </w:r>
      <w:r w:rsidR="00025A88">
        <w:t>ьзуемые педагогами методы, формы</w:t>
      </w:r>
      <w:r>
        <w:t xml:space="preserve"> и средства обучения и воспитания дошкольников эффективны, выделены достижения и проблемы у каждого ребенка и группы детей в целом. На основании полученных результатов разработаны индивидуальные карты детей по совершенствованию образовательной деятельности и повышению эффективности педагогических воздействий. </w:t>
      </w:r>
    </w:p>
    <w:p w:rsidR="00CC5A75" w:rsidRDefault="00671CA3">
      <w:pPr>
        <w:spacing w:after="0" w:line="259" w:lineRule="auto"/>
        <w:ind w:left="0" w:firstLine="0"/>
      </w:pPr>
      <w:r>
        <w:t xml:space="preserve"> </w:t>
      </w:r>
    </w:p>
    <w:p w:rsidR="00CC5A75" w:rsidRDefault="00CC5A75">
      <w:pPr>
        <w:sectPr w:rsidR="00CC5A75" w:rsidSect="00BA487D">
          <w:pgSz w:w="11900" w:h="16840"/>
          <w:pgMar w:top="617" w:right="554" w:bottom="826" w:left="566" w:header="720" w:footer="720" w:gutter="0"/>
          <w:pgBorders w:display="firstPage"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CC5A75" w:rsidRPr="008D75E5" w:rsidRDefault="00671CA3" w:rsidP="00E669FE">
      <w:pPr>
        <w:spacing w:after="0" w:line="259" w:lineRule="auto"/>
        <w:ind w:left="3564"/>
        <w:jc w:val="center"/>
        <w:rPr>
          <w:b/>
          <w:sz w:val="28"/>
          <w:szCs w:val="28"/>
        </w:rPr>
      </w:pPr>
      <w:r w:rsidRPr="008D75E5">
        <w:rPr>
          <w:b/>
          <w:sz w:val="28"/>
          <w:szCs w:val="28"/>
        </w:rPr>
        <w:t>Мониторинг</w:t>
      </w:r>
    </w:p>
    <w:p w:rsidR="00CC5A75" w:rsidRPr="008D75E5" w:rsidRDefault="00671CA3" w:rsidP="00E669FE">
      <w:pPr>
        <w:spacing w:after="0" w:line="259" w:lineRule="auto"/>
        <w:ind w:right="86"/>
        <w:jc w:val="center"/>
        <w:rPr>
          <w:b/>
          <w:sz w:val="28"/>
          <w:szCs w:val="28"/>
        </w:rPr>
      </w:pPr>
      <w:r w:rsidRPr="008D75E5">
        <w:rPr>
          <w:b/>
          <w:sz w:val="28"/>
          <w:szCs w:val="28"/>
        </w:rPr>
        <w:t>усвоения об</w:t>
      </w:r>
      <w:r w:rsidR="004E184C" w:rsidRPr="008D75E5">
        <w:rPr>
          <w:b/>
          <w:sz w:val="28"/>
          <w:szCs w:val="28"/>
        </w:rPr>
        <w:t>разовательной программы воспитанников группы № 6 (вторая младшая</w:t>
      </w:r>
      <w:r w:rsidRPr="008D75E5">
        <w:rPr>
          <w:b/>
          <w:sz w:val="28"/>
          <w:szCs w:val="28"/>
        </w:rPr>
        <w:t xml:space="preserve"> групп</w:t>
      </w:r>
      <w:r w:rsidR="004E184C" w:rsidRPr="008D75E5">
        <w:rPr>
          <w:b/>
          <w:sz w:val="28"/>
          <w:szCs w:val="28"/>
        </w:rPr>
        <w:t>а)</w:t>
      </w:r>
    </w:p>
    <w:p w:rsidR="00CC5A75" w:rsidRPr="008D75E5" w:rsidRDefault="00CC5A75">
      <w:pPr>
        <w:spacing w:after="0" w:line="259" w:lineRule="auto"/>
        <w:ind w:left="3617" w:firstLine="0"/>
        <w:jc w:val="center"/>
        <w:rPr>
          <w:szCs w:val="24"/>
        </w:rPr>
      </w:pPr>
    </w:p>
    <w:tbl>
      <w:tblPr>
        <w:tblStyle w:val="TableGrid"/>
        <w:tblW w:w="15218" w:type="dxa"/>
        <w:tblInd w:w="-110" w:type="dxa"/>
        <w:tblLayout w:type="fixed"/>
        <w:tblCellMar>
          <w:top w:w="49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585"/>
        <w:gridCol w:w="5986"/>
        <w:gridCol w:w="1559"/>
        <w:gridCol w:w="1559"/>
        <w:gridCol w:w="1418"/>
        <w:gridCol w:w="1417"/>
        <w:gridCol w:w="1560"/>
        <w:gridCol w:w="1134"/>
      </w:tblGrid>
      <w:tr w:rsidR="00AB5829" w:rsidRPr="008D75E5" w:rsidTr="00BA487D">
        <w:trPr>
          <w:trHeight w:val="331"/>
        </w:trPr>
        <w:tc>
          <w:tcPr>
            <w:tcW w:w="585" w:type="dxa"/>
            <w:vMerge w:val="restart"/>
            <w:tcBorders>
              <w:top w:val="thinThickMediumGap" w:sz="2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82" w:firstLine="0"/>
              <w:rPr>
                <w:szCs w:val="24"/>
              </w:rPr>
            </w:pPr>
            <w:r w:rsidRPr="008D75E5">
              <w:rPr>
                <w:szCs w:val="24"/>
              </w:rPr>
              <w:t xml:space="preserve">№ </w:t>
            </w:r>
          </w:p>
          <w:p w:rsidR="00AB5829" w:rsidRPr="008D75E5" w:rsidRDefault="00AB5829">
            <w:pPr>
              <w:spacing w:after="0" w:line="259" w:lineRule="auto"/>
              <w:ind w:left="34" w:firstLine="0"/>
              <w:rPr>
                <w:szCs w:val="24"/>
              </w:rPr>
            </w:pPr>
            <w:r w:rsidRPr="008D75E5">
              <w:rPr>
                <w:szCs w:val="24"/>
              </w:rPr>
              <w:t xml:space="preserve">п/п </w:t>
            </w:r>
          </w:p>
        </w:tc>
        <w:tc>
          <w:tcPr>
            <w:tcW w:w="5986" w:type="dxa"/>
            <w:vMerge w:val="restart"/>
            <w:tcBorders>
              <w:top w:val="thinThickMediumGap" w:sz="2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0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Учебный год </w:t>
            </w:r>
          </w:p>
        </w:tc>
        <w:tc>
          <w:tcPr>
            <w:tcW w:w="3118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nil"/>
            </w:tcBorders>
          </w:tcPr>
          <w:p w:rsidR="00AB5829" w:rsidRPr="008D75E5" w:rsidRDefault="00AB58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thinThickMediumGap" w:sz="24" w:space="0" w:color="auto"/>
              <w:left w:val="nil"/>
              <w:bottom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1224" w:firstLine="0"/>
              <w:rPr>
                <w:b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</w:tcPr>
          <w:p w:rsidR="00AB5829" w:rsidRPr="008D75E5" w:rsidRDefault="00AB58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AB5829" w:rsidRPr="008D75E5" w:rsidTr="00BA487D">
        <w:trPr>
          <w:trHeight w:val="326"/>
        </w:trPr>
        <w:tc>
          <w:tcPr>
            <w:tcW w:w="585" w:type="dxa"/>
            <w:vMerge/>
            <w:tcBorders>
              <w:top w:val="nil"/>
              <w:left w:val="thinThickMediumGap" w:sz="24" w:space="0" w:color="auto"/>
              <w:bottom w:val="nil"/>
              <w:right w:val="thinThickMediumGap" w:sz="24" w:space="0" w:color="auto"/>
            </w:tcBorders>
          </w:tcPr>
          <w:p w:rsidR="00AB5829" w:rsidRPr="008D75E5" w:rsidRDefault="00AB58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986" w:type="dxa"/>
            <w:vMerge/>
            <w:tcBorders>
              <w:top w:val="nil"/>
              <w:left w:val="thinThickMediumGap" w:sz="24" w:space="0" w:color="auto"/>
              <w:bottom w:val="nil"/>
              <w:right w:val="thinThickMediumGap" w:sz="24" w:space="0" w:color="auto"/>
            </w:tcBorders>
          </w:tcPr>
          <w:p w:rsidR="00AB5829" w:rsidRPr="008D75E5" w:rsidRDefault="00AB58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17" w:firstLine="0"/>
              <w:jc w:val="center"/>
              <w:rPr>
                <w:szCs w:val="24"/>
              </w:rPr>
            </w:pPr>
            <w:r w:rsidRPr="008D75E5">
              <w:rPr>
                <w:b/>
                <w:szCs w:val="24"/>
              </w:rPr>
              <w:t>Начало года</w:t>
            </w:r>
            <w:r w:rsidRPr="008D75E5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nil"/>
              <w:bottom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38" w:right="63" w:firstLine="0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  <w:r w:rsidRPr="008D75E5">
              <w:rPr>
                <w:b/>
                <w:szCs w:val="24"/>
              </w:rPr>
              <w:t>Конец года</w:t>
            </w:r>
            <w:r w:rsidRPr="008D75E5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5" w:line="234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AB5829" w:rsidRPr="008D75E5" w:rsidTr="00BA487D">
        <w:trPr>
          <w:trHeight w:val="773"/>
        </w:trPr>
        <w:tc>
          <w:tcPr>
            <w:tcW w:w="585" w:type="dxa"/>
            <w:vMerge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986" w:type="dxa"/>
            <w:vMerge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23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высокий </w:t>
            </w:r>
          </w:p>
          <w:p w:rsidR="00AB5829" w:rsidRPr="008D75E5" w:rsidRDefault="00BA487D" w:rsidP="00BA487D">
            <w:pPr>
              <w:spacing w:after="0" w:line="259" w:lineRule="auto"/>
              <w:ind w:left="0" w:right="17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уровень </w:t>
            </w:r>
            <w:r w:rsidR="00AB5829" w:rsidRPr="008D75E5">
              <w:rPr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19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средний </w:t>
            </w:r>
          </w:p>
          <w:p w:rsidR="00AB5829" w:rsidRPr="008D75E5" w:rsidRDefault="00BA487D" w:rsidP="00BA487D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уровень </w:t>
            </w:r>
            <w:r w:rsidR="00AB5829" w:rsidRPr="008D75E5">
              <w:rPr>
                <w:szCs w:val="24"/>
              </w:rPr>
              <w:t xml:space="preserve">%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AB5829" w:rsidRPr="008D75E5" w:rsidRDefault="00BA487D">
            <w:pPr>
              <w:spacing w:after="16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низкий уровень</w:t>
            </w:r>
            <w:r w:rsidR="00AB5829" w:rsidRPr="008D75E5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19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высокий </w:t>
            </w:r>
          </w:p>
          <w:p w:rsidR="00AB5829" w:rsidRPr="008D75E5" w:rsidRDefault="00BA487D" w:rsidP="00BA487D">
            <w:pPr>
              <w:spacing w:after="0" w:line="259" w:lineRule="auto"/>
              <w:ind w:left="0" w:right="1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уровень </w:t>
            </w:r>
            <w:r w:rsidR="00AB5829" w:rsidRPr="008D75E5">
              <w:rPr>
                <w:szCs w:val="24"/>
              </w:rPr>
              <w:t xml:space="preserve">% </w:t>
            </w:r>
          </w:p>
        </w:tc>
        <w:tc>
          <w:tcPr>
            <w:tcW w:w="1560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24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средний </w:t>
            </w:r>
          </w:p>
          <w:p w:rsidR="00AB5829" w:rsidRPr="008D75E5" w:rsidRDefault="00BA487D" w:rsidP="00BA487D">
            <w:pPr>
              <w:spacing w:after="0" w:line="259" w:lineRule="auto"/>
              <w:ind w:left="0" w:right="27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уровень </w:t>
            </w:r>
            <w:r w:rsidR="00AB5829" w:rsidRPr="008D75E5">
              <w:rPr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AB5829" w:rsidRPr="008D75E5" w:rsidRDefault="00BA487D">
            <w:pPr>
              <w:spacing w:after="16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Низкий </w:t>
            </w:r>
            <w:proofErr w:type="spellStart"/>
            <w:r>
              <w:rPr>
                <w:szCs w:val="24"/>
              </w:rPr>
              <w:t>уровен</w:t>
            </w:r>
            <w:proofErr w:type="spellEnd"/>
            <w:r w:rsidR="00AB5829" w:rsidRPr="008D75E5">
              <w:rPr>
                <w:szCs w:val="24"/>
              </w:rPr>
              <w:t>%</w:t>
            </w:r>
          </w:p>
        </w:tc>
      </w:tr>
      <w:tr w:rsidR="00AB5829" w:rsidRPr="008D75E5" w:rsidTr="00BA487D">
        <w:trPr>
          <w:trHeight w:val="491"/>
        </w:trPr>
        <w:tc>
          <w:tcPr>
            <w:tcW w:w="585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1 </w:t>
            </w:r>
          </w:p>
        </w:tc>
        <w:tc>
          <w:tcPr>
            <w:tcW w:w="5986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C64E6F">
            <w:pPr>
              <w:spacing w:after="0" w:line="259" w:lineRule="auto"/>
              <w:ind w:left="0"/>
              <w:rPr>
                <w:szCs w:val="24"/>
              </w:rPr>
            </w:pPr>
            <w:r w:rsidRPr="008D75E5">
              <w:rPr>
                <w:b/>
                <w:szCs w:val="24"/>
              </w:rPr>
              <w:t xml:space="preserve">Познавательное развитие </w:t>
            </w:r>
          </w:p>
        </w:tc>
        <w:tc>
          <w:tcPr>
            <w:tcW w:w="1559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1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26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17" w:firstLine="0"/>
              <w:jc w:val="center"/>
              <w:rPr>
                <w:szCs w:val="24"/>
              </w:rPr>
            </w:pPr>
          </w:p>
        </w:tc>
      </w:tr>
      <w:tr w:rsidR="00AB5829" w:rsidRPr="008D75E5" w:rsidTr="00BA487D">
        <w:trPr>
          <w:trHeight w:val="295"/>
        </w:trPr>
        <w:tc>
          <w:tcPr>
            <w:tcW w:w="585" w:type="dxa"/>
            <w:vMerge/>
            <w:tcBorders>
              <w:top w:val="single" w:sz="4" w:space="0" w:color="000000"/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C64E6F">
            <w:pPr>
              <w:spacing w:after="0" w:line="259" w:lineRule="auto"/>
              <w:ind w:left="0"/>
              <w:rPr>
                <w:b/>
                <w:szCs w:val="24"/>
              </w:rPr>
            </w:pPr>
            <w:r w:rsidRPr="008D75E5">
              <w:rPr>
                <w:b/>
                <w:szCs w:val="24"/>
              </w:rPr>
              <w:t>ФЭМП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870195" w:rsidP="00C64E6F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B5829" w:rsidRPr="008D75E5">
              <w:rPr>
                <w:szCs w:val="24"/>
              </w:rPr>
              <w:t>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870195" w:rsidP="00C64E6F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  <w:r>
              <w:rPr>
                <w:szCs w:val="24"/>
              </w:rPr>
              <w:t>6%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12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26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>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870195" w:rsidP="00C64E6F">
            <w:pPr>
              <w:spacing w:after="0" w:line="259" w:lineRule="auto"/>
              <w:ind w:left="0" w:right="1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2%</w:t>
            </w:r>
          </w:p>
        </w:tc>
      </w:tr>
      <w:tr w:rsidR="00AB5829" w:rsidRPr="008D75E5" w:rsidTr="00BA487D">
        <w:trPr>
          <w:trHeight w:val="47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C64E6F">
            <w:pPr>
              <w:spacing w:after="0" w:line="259" w:lineRule="auto"/>
              <w:ind w:left="0"/>
              <w:rPr>
                <w:b/>
                <w:szCs w:val="24"/>
              </w:rPr>
            </w:pPr>
            <w:r w:rsidRPr="008D75E5">
              <w:rPr>
                <w:b/>
                <w:szCs w:val="24"/>
              </w:rPr>
              <w:t>Ознакомление с миром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12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26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17"/>
              <w:jc w:val="center"/>
              <w:rPr>
                <w:b/>
                <w:i/>
                <w:szCs w:val="24"/>
              </w:rPr>
            </w:pPr>
          </w:p>
        </w:tc>
      </w:tr>
      <w:tr w:rsidR="00AB5829" w:rsidRPr="008D75E5" w:rsidTr="00BA487D">
        <w:trPr>
          <w:trHeight w:val="45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C64E6F">
            <w:pPr>
              <w:spacing w:after="0" w:line="259" w:lineRule="auto"/>
              <w:ind w:left="0"/>
              <w:rPr>
                <w:b/>
                <w:szCs w:val="24"/>
              </w:rPr>
            </w:pPr>
            <w:r w:rsidRPr="008D75E5">
              <w:rPr>
                <w:b/>
                <w:szCs w:val="24"/>
              </w:rPr>
              <w:t>Предметное и социальное окружение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870195" w:rsidP="00C64E6F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AB5829" w:rsidRPr="008D75E5">
              <w:rPr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12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26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17"/>
              <w:jc w:val="center"/>
              <w:rPr>
                <w:b/>
                <w:i/>
                <w:szCs w:val="24"/>
              </w:rPr>
            </w:pPr>
          </w:p>
        </w:tc>
      </w:tr>
      <w:tr w:rsidR="00AB5829" w:rsidRPr="008D75E5" w:rsidTr="00BA487D">
        <w:trPr>
          <w:trHeight w:val="851"/>
        </w:trPr>
        <w:tc>
          <w:tcPr>
            <w:tcW w:w="585" w:type="dxa"/>
            <w:vMerge/>
            <w:tcBorders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 w:rsidP="00C64E6F">
            <w:pPr>
              <w:spacing w:after="0" w:line="259" w:lineRule="auto"/>
              <w:ind w:left="0"/>
              <w:rPr>
                <w:b/>
                <w:szCs w:val="24"/>
              </w:rPr>
            </w:pPr>
            <w:r w:rsidRPr="008D75E5">
              <w:rPr>
                <w:b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12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870195" w:rsidP="00C64E6F">
            <w:pPr>
              <w:spacing w:after="0" w:line="259" w:lineRule="auto"/>
              <w:ind w:left="0" w:right="26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AB5829" w:rsidRPr="008D75E5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 w:rsidP="00C64E6F">
            <w:pPr>
              <w:spacing w:after="0" w:line="259" w:lineRule="auto"/>
              <w:ind w:left="0" w:right="17"/>
              <w:jc w:val="center"/>
              <w:rPr>
                <w:b/>
                <w:i/>
                <w:szCs w:val="24"/>
              </w:rPr>
            </w:pPr>
          </w:p>
        </w:tc>
      </w:tr>
      <w:tr w:rsidR="00AB5829" w:rsidRPr="008D75E5" w:rsidTr="00BA487D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2 </w:t>
            </w:r>
          </w:p>
        </w:tc>
        <w:tc>
          <w:tcPr>
            <w:tcW w:w="5986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firstLine="0"/>
              <w:rPr>
                <w:szCs w:val="24"/>
              </w:rPr>
            </w:pPr>
            <w:r w:rsidRPr="008D75E5">
              <w:rPr>
                <w:b/>
                <w:szCs w:val="24"/>
              </w:rPr>
              <w:t xml:space="preserve">Речевое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870195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B5829" w:rsidRPr="008D75E5">
              <w:rPr>
                <w:szCs w:val="24"/>
              </w:rPr>
              <w:t>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870195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6%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1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26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>98%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870195">
            <w:pPr>
              <w:spacing w:after="0" w:line="259" w:lineRule="auto"/>
              <w:ind w:left="0" w:right="1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2%</w:t>
            </w:r>
          </w:p>
        </w:tc>
      </w:tr>
      <w:tr w:rsidR="00AB5829" w:rsidRPr="008D75E5" w:rsidTr="00BA487D">
        <w:trPr>
          <w:trHeight w:val="768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3 </w:t>
            </w:r>
          </w:p>
        </w:tc>
        <w:tc>
          <w:tcPr>
            <w:tcW w:w="5986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firstLine="0"/>
              <w:rPr>
                <w:szCs w:val="24"/>
              </w:rPr>
            </w:pPr>
            <w:r w:rsidRPr="008D75E5">
              <w:rPr>
                <w:b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1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26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17" w:firstLine="0"/>
              <w:jc w:val="center"/>
              <w:rPr>
                <w:szCs w:val="24"/>
              </w:rPr>
            </w:pPr>
          </w:p>
        </w:tc>
      </w:tr>
      <w:tr w:rsidR="00AB5829" w:rsidRPr="008D75E5" w:rsidTr="00BA487D">
        <w:trPr>
          <w:trHeight w:val="475"/>
        </w:trPr>
        <w:tc>
          <w:tcPr>
            <w:tcW w:w="585" w:type="dxa"/>
            <w:vMerge w:val="restart"/>
            <w:tcBorders>
              <w:top w:val="single" w:sz="4" w:space="0" w:color="000000"/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4 </w:t>
            </w:r>
          </w:p>
        </w:tc>
        <w:tc>
          <w:tcPr>
            <w:tcW w:w="5986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E669FE">
            <w:pPr>
              <w:spacing w:after="0" w:line="259" w:lineRule="auto"/>
              <w:ind w:left="0"/>
              <w:rPr>
                <w:szCs w:val="24"/>
              </w:rPr>
            </w:pPr>
            <w:r w:rsidRPr="008D75E5">
              <w:rPr>
                <w:b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12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26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17" w:firstLine="0"/>
              <w:jc w:val="center"/>
              <w:rPr>
                <w:b/>
                <w:i/>
                <w:szCs w:val="24"/>
              </w:rPr>
            </w:pPr>
          </w:p>
        </w:tc>
      </w:tr>
      <w:tr w:rsidR="00AB5829" w:rsidRPr="008D75E5" w:rsidTr="00BA487D">
        <w:trPr>
          <w:trHeight w:val="22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E669FE">
            <w:pPr>
              <w:spacing w:after="0" w:line="259" w:lineRule="auto"/>
              <w:ind w:left="0"/>
              <w:rPr>
                <w:b/>
                <w:szCs w:val="24"/>
              </w:rPr>
            </w:pPr>
            <w:r w:rsidRPr="008D75E5">
              <w:rPr>
                <w:b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>88%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870195" w:rsidP="00E669FE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  <w:r>
              <w:rPr>
                <w:szCs w:val="24"/>
              </w:rPr>
              <w:t>12%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12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26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17"/>
              <w:jc w:val="center"/>
              <w:rPr>
                <w:b/>
                <w:i/>
                <w:szCs w:val="24"/>
              </w:rPr>
            </w:pPr>
          </w:p>
        </w:tc>
      </w:tr>
      <w:tr w:rsidR="00AB5829" w:rsidRPr="008D75E5" w:rsidTr="00BA487D">
        <w:trPr>
          <w:trHeight w:val="29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E669FE">
            <w:pPr>
              <w:spacing w:after="0" w:line="259" w:lineRule="auto"/>
              <w:ind w:left="0"/>
              <w:rPr>
                <w:b/>
                <w:szCs w:val="24"/>
              </w:rPr>
            </w:pPr>
            <w:r w:rsidRPr="008D75E5">
              <w:rPr>
                <w:b/>
                <w:szCs w:val="24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870195" w:rsidP="00E669FE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12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26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17"/>
              <w:jc w:val="center"/>
              <w:rPr>
                <w:b/>
                <w:i/>
                <w:szCs w:val="24"/>
              </w:rPr>
            </w:pPr>
          </w:p>
        </w:tc>
      </w:tr>
      <w:tr w:rsidR="00AB5829" w:rsidRPr="008D75E5" w:rsidTr="00BA487D">
        <w:trPr>
          <w:trHeight w:val="22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E669FE">
            <w:pPr>
              <w:spacing w:after="0" w:line="259" w:lineRule="auto"/>
              <w:ind w:left="0"/>
              <w:rPr>
                <w:b/>
                <w:szCs w:val="24"/>
              </w:rPr>
            </w:pPr>
            <w:r w:rsidRPr="008D75E5">
              <w:rPr>
                <w:b/>
                <w:szCs w:val="24"/>
              </w:rPr>
              <w:t>Лепка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12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26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17"/>
              <w:jc w:val="center"/>
              <w:rPr>
                <w:b/>
                <w:i/>
                <w:szCs w:val="24"/>
              </w:rPr>
            </w:pPr>
          </w:p>
        </w:tc>
      </w:tr>
      <w:tr w:rsidR="00AB5829" w:rsidRPr="008D75E5" w:rsidTr="00BA487D">
        <w:trPr>
          <w:trHeight w:val="29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E669FE">
            <w:pPr>
              <w:spacing w:after="0" w:line="259" w:lineRule="auto"/>
              <w:ind w:left="0"/>
              <w:rPr>
                <w:b/>
                <w:szCs w:val="24"/>
              </w:rPr>
            </w:pPr>
            <w:r w:rsidRPr="008D75E5">
              <w:rPr>
                <w:b/>
                <w:szCs w:val="24"/>
              </w:rPr>
              <w:t>Аппликация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870195" w:rsidP="00E669FE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  <w:r w:rsidR="00AB5829" w:rsidRPr="008D75E5">
              <w:rPr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870195" w:rsidP="00E669FE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  <w:r>
              <w:rPr>
                <w:szCs w:val="24"/>
              </w:rPr>
              <w:t>9%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8319B" w:rsidP="00E669FE">
            <w:pPr>
              <w:spacing w:after="0" w:line="259" w:lineRule="auto"/>
              <w:ind w:left="0" w:right="12"/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26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17"/>
              <w:jc w:val="center"/>
              <w:rPr>
                <w:b/>
                <w:i/>
                <w:szCs w:val="24"/>
              </w:rPr>
            </w:pPr>
          </w:p>
        </w:tc>
      </w:tr>
      <w:tr w:rsidR="00AB5829" w:rsidRPr="008D75E5" w:rsidTr="00BA487D">
        <w:trPr>
          <w:trHeight w:val="982"/>
        </w:trPr>
        <w:tc>
          <w:tcPr>
            <w:tcW w:w="585" w:type="dxa"/>
            <w:vMerge/>
            <w:tcBorders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 w:rsidP="00E669FE">
            <w:pPr>
              <w:spacing w:after="0" w:line="259" w:lineRule="auto"/>
              <w:ind w:left="0"/>
              <w:rPr>
                <w:b/>
                <w:szCs w:val="24"/>
              </w:rPr>
            </w:pPr>
            <w:r w:rsidRPr="008D75E5">
              <w:rPr>
                <w:b/>
                <w:szCs w:val="24"/>
              </w:rPr>
              <w:t>Конструктивно – модельная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2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12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26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 w:rsidP="00E669FE">
            <w:pPr>
              <w:spacing w:after="0" w:line="259" w:lineRule="auto"/>
              <w:ind w:left="0" w:right="17"/>
              <w:jc w:val="center"/>
              <w:rPr>
                <w:b/>
                <w:i/>
                <w:szCs w:val="24"/>
              </w:rPr>
            </w:pPr>
          </w:p>
        </w:tc>
      </w:tr>
      <w:tr w:rsidR="00AB5829" w:rsidRPr="008D75E5" w:rsidTr="00BA487D">
        <w:trPr>
          <w:trHeight w:val="398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5 </w:t>
            </w:r>
          </w:p>
        </w:tc>
        <w:tc>
          <w:tcPr>
            <w:tcW w:w="5986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firstLine="0"/>
              <w:rPr>
                <w:szCs w:val="24"/>
              </w:rPr>
            </w:pPr>
            <w:r w:rsidRPr="008D75E5">
              <w:rPr>
                <w:b/>
                <w:szCs w:val="24"/>
              </w:rPr>
              <w:t xml:space="preserve">Физическое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870195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  <w:r w:rsidR="00AB5829" w:rsidRPr="008D75E5">
              <w:rPr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870195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32%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A8319B">
            <w:pPr>
              <w:spacing w:after="0" w:line="259" w:lineRule="auto"/>
              <w:ind w:left="0" w:right="1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D75E5" w:rsidRDefault="00A8319B">
            <w:pPr>
              <w:spacing w:after="0" w:line="259" w:lineRule="auto"/>
              <w:ind w:left="0" w:right="26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8</w:t>
            </w:r>
            <w:bookmarkStart w:id="0" w:name="_GoBack"/>
            <w:bookmarkEnd w:id="0"/>
            <w:r w:rsidR="00AB5829" w:rsidRPr="008D75E5">
              <w:rPr>
                <w:szCs w:val="24"/>
              </w:rPr>
              <w:t>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>
            <w:pPr>
              <w:spacing w:after="0" w:line="259" w:lineRule="auto"/>
              <w:ind w:left="0" w:right="17" w:firstLine="0"/>
              <w:jc w:val="center"/>
              <w:rPr>
                <w:b/>
                <w:i/>
                <w:szCs w:val="24"/>
              </w:rPr>
            </w:pPr>
          </w:p>
        </w:tc>
      </w:tr>
    </w:tbl>
    <w:p w:rsidR="008D75E5" w:rsidRPr="008D75E5" w:rsidRDefault="008D75E5" w:rsidP="00BA487D">
      <w:pPr>
        <w:spacing w:after="0" w:line="259" w:lineRule="auto"/>
        <w:ind w:left="0" w:firstLine="0"/>
        <w:rPr>
          <w:b/>
          <w:szCs w:val="24"/>
        </w:rPr>
      </w:pPr>
    </w:p>
    <w:p w:rsidR="00E669FE" w:rsidRPr="00BA487D" w:rsidRDefault="00E669FE" w:rsidP="00E669FE">
      <w:pPr>
        <w:spacing w:after="0" w:line="259" w:lineRule="auto"/>
        <w:ind w:left="3564"/>
        <w:jc w:val="center"/>
        <w:rPr>
          <w:b/>
          <w:sz w:val="20"/>
          <w:szCs w:val="20"/>
        </w:rPr>
      </w:pPr>
      <w:r w:rsidRPr="00BA487D">
        <w:rPr>
          <w:b/>
          <w:sz w:val="20"/>
          <w:szCs w:val="20"/>
        </w:rPr>
        <w:t>Мониторинг</w:t>
      </w:r>
    </w:p>
    <w:p w:rsidR="00E669FE" w:rsidRPr="00BA487D" w:rsidRDefault="00E669FE" w:rsidP="00E669FE">
      <w:pPr>
        <w:spacing w:after="0" w:line="259" w:lineRule="auto"/>
        <w:ind w:right="86"/>
        <w:jc w:val="center"/>
        <w:rPr>
          <w:b/>
          <w:sz w:val="20"/>
          <w:szCs w:val="20"/>
        </w:rPr>
      </w:pPr>
      <w:r w:rsidRPr="00BA487D">
        <w:rPr>
          <w:b/>
          <w:sz w:val="20"/>
          <w:szCs w:val="20"/>
        </w:rPr>
        <w:t>усвоения образовательной программы воспитанников группы № 4 (средняя группа)</w:t>
      </w:r>
    </w:p>
    <w:p w:rsidR="002514F6" w:rsidRPr="00BA487D" w:rsidRDefault="002514F6" w:rsidP="00E669FE">
      <w:pPr>
        <w:spacing w:after="0" w:line="259" w:lineRule="auto"/>
        <w:ind w:right="86"/>
        <w:jc w:val="center"/>
        <w:rPr>
          <w:b/>
          <w:sz w:val="20"/>
          <w:szCs w:val="20"/>
        </w:rPr>
      </w:pPr>
    </w:p>
    <w:tbl>
      <w:tblPr>
        <w:tblStyle w:val="TableGrid"/>
        <w:tblW w:w="15359" w:type="dxa"/>
        <w:tblInd w:w="-110" w:type="dxa"/>
        <w:tblLayout w:type="fixed"/>
        <w:tblCellMar>
          <w:top w:w="49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585"/>
        <w:gridCol w:w="5986"/>
        <w:gridCol w:w="1559"/>
        <w:gridCol w:w="1559"/>
        <w:gridCol w:w="1418"/>
        <w:gridCol w:w="1417"/>
        <w:gridCol w:w="1560"/>
        <w:gridCol w:w="1275"/>
      </w:tblGrid>
      <w:tr w:rsidR="00AB5829" w:rsidRPr="00BA487D" w:rsidTr="008D75E5">
        <w:trPr>
          <w:trHeight w:val="331"/>
        </w:trPr>
        <w:tc>
          <w:tcPr>
            <w:tcW w:w="585" w:type="dxa"/>
            <w:vMerge w:val="restart"/>
            <w:tcBorders>
              <w:top w:val="thinThickMediumGap" w:sz="2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82" w:firstLine="0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№ </w:t>
            </w:r>
          </w:p>
          <w:p w:rsidR="00AB5829" w:rsidRPr="00BA487D" w:rsidRDefault="00AB5829" w:rsidP="00AB5829">
            <w:pPr>
              <w:spacing w:after="0" w:line="259" w:lineRule="auto"/>
              <w:ind w:left="34" w:firstLine="0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5986" w:type="dxa"/>
            <w:vMerge w:val="restart"/>
            <w:tcBorders>
              <w:top w:val="thinThickMediumGap" w:sz="2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0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Учебный год </w:t>
            </w:r>
          </w:p>
        </w:tc>
        <w:tc>
          <w:tcPr>
            <w:tcW w:w="3118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nil"/>
            </w:tcBorders>
          </w:tcPr>
          <w:p w:rsidR="00AB5829" w:rsidRPr="00BA487D" w:rsidRDefault="00AB5829" w:rsidP="00AB582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MediumGap" w:sz="24" w:space="0" w:color="auto"/>
              <w:left w:val="nil"/>
              <w:bottom w:val="thinThickMediumGap" w:sz="2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1224" w:firstLine="0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</w:tcPr>
          <w:p w:rsidR="00AB5829" w:rsidRPr="00BA487D" w:rsidRDefault="00AB5829" w:rsidP="00AB582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B5829" w:rsidRPr="00BA487D" w:rsidTr="008D75E5">
        <w:trPr>
          <w:trHeight w:val="326"/>
        </w:trPr>
        <w:tc>
          <w:tcPr>
            <w:tcW w:w="585" w:type="dxa"/>
            <w:vMerge/>
            <w:tcBorders>
              <w:top w:val="nil"/>
              <w:left w:val="thinThickMediumGap" w:sz="24" w:space="0" w:color="auto"/>
              <w:bottom w:val="nil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986" w:type="dxa"/>
            <w:vMerge/>
            <w:tcBorders>
              <w:top w:val="nil"/>
              <w:left w:val="thinThickMediumGap" w:sz="24" w:space="0" w:color="auto"/>
              <w:bottom w:val="nil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BA487D">
              <w:rPr>
                <w:b/>
                <w:sz w:val="20"/>
                <w:szCs w:val="20"/>
              </w:rPr>
              <w:t>Начало года</w:t>
            </w:r>
            <w:r w:rsidRPr="00BA48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nil"/>
              <w:bottom w:val="thinThickMediumGap" w:sz="2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38" w:right="6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7" w:firstLine="0"/>
              <w:jc w:val="center"/>
              <w:rPr>
                <w:sz w:val="20"/>
                <w:szCs w:val="20"/>
              </w:rPr>
            </w:pPr>
            <w:r w:rsidRPr="00BA487D">
              <w:rPr>
                <w:b/>
                <w:sz w:val="20"/>
                <w:szCs w:val="20"/>
              </w:rPr>
              <w:t>Конец года</w:t>
            </w:r>
            <w:r w:rsidRPr="00BA48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5" w:line="234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B5829" w:rsidRPr="00BA487D" w:rsidTr="008D75E5">
        <w:trPr>
          <w:trHeight w:val="627"/>
        </w:trPr>
        <w:tc>
          <w:tcPr>
            <w:tcW w:w="585" w:type="dxa"/>
            <w:vMerge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986" w:type="dxa"/>
            <w:vMerge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3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высокий </w:t>
            </w:r>
          </w:p>
          <w:p w:rsidR="00AB5829" w:rsidRPr="00BA487D" w:rsidRDefault="008D75E5" w:rsidP="008D75E5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уровень </w:t>
            </w:r>
            <w:r w:rsidR="00AB5829" w:rsidRPr="00BA487D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19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средний </w:t>
            </w:r>
          </w:p>
          <w:p w:rsidR="00AB5829" w:rsidRPr="00BA487D" w:rsidRDefault="008D75E5" w:rsidP="008D75E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уровень </w:t>
            </w:r>
            <w:r w:rsidR="00AB5829" w:rsidRPr="00BA487D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AB5829" w:rsidRPr="00BA487D" w:rsidRDefault="008D75E5" w:rsidP="00AB582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низкий уровень</w:t>
            </w:r>
            <w:r w:rsidR="00AB5829" w:rsidRPr="00BA487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19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высокий </w:t>
            </w:r>
          </w:p>
          <w:p w:rsidR="00AB5829" w:rsidRPr="00BA487D" w:rsidRDefault="008D75E5" w:rsidP="008D75E5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уровень </w:t>
            </w:r>
            <w:r w:rsidR="00AB5829" w:rsidRPr="00BA487D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60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4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средний </w:t>
            </w:r>
          </w:p>
          <w:p w:rsidR="00AB5829" w:rsidRPr="00BA487D" w:rsidRDefault="008D75E5" w:rsidP="008D75E5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уровень </w:t>
            </w:r>
            <w:r w:rsidR="00AB5829" w:rsidRPr="00BA487D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275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AB5829" w:rsidRPr="00BA487D" w:rsidRDefault="008D75E5" w:rsidP="00AB582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Низкий уровень </w:t>
            </w:r>
            <w:r w:rsidR="00AB5829" w:rsidRPr="00BA487D">
              <w:rPr>
                <w:sz w:val="20"/>
                <w:szCs w:val="20"/>
              </w:rPr>
              <w:t>%</w:t>
            </w:r>
          </w:p>
        </w:tc>
      </w:tr>
      <w:tr w:rsidR="00AB5829" w:rsidRPr="00BA487D" w:rsidTr="008D75E5">
        <w:trPr>
          <w:trHeight w:val="491"/>
        </w:trPr>
        <w:tc>
          <w:tcPr>
            <w:tcW w:w="585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986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/>
              <w:rPr>
                <w:sz w:val="20"/>
                <w:szCs w:val="20"/>
              </w:rPr>
            </w:pPr>
            <w:r w:rsidRPr="00BA487D">
              <w:rPr>
                <w:b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559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</w:p>
        </w:tc>
      </w:tr>
      <w:tr w:rsidR="00AB5829" w:rsidRPr="00BA487D" w:rsidTr="008D75E5">
        <w:trPr>
          <w:trHeight w:val="295"/>
        </w:trPr>
        <w:tc>
          <w:tcPr>
            <w:tcW w:w="585" w:type="dxa"/>
            <w:vMerge/>
            <w:tcBorders>
              <w:top w:val="single" w:sz="4" w:space="0" w:color="000000"/>
              <w:left w:val="thinThickMediumGap" w:sz="2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BA487D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28 (82%)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6 (18%)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9 (28%)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22 (69%)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1 (3%)</w:t>
            </w:r>
          </w:p>
        </w:tc>
      </w:tr>
      <w:tr w:rsidR="00AB5829" w:rsidRPr="00BA487D" w:rsidTr="008D75E5">
        <w:trPr>
          <w:trHeight w:val="47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BA487D">
              <w:rPr>
                <w:b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25 (74%)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9 (26%)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9 (28%)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22 (68%)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BA487D">
              <w:rPr>
                <w:b/>
                <w:i/>
                <w:sz w:val="20"/>
                <w:szCs w:val="20"/>
              </w:rPr>
              <w:t>1</w:t>
            </w:r>
            <w:r w:rsidRPr="00BA487D">
              <w:rPr>
                <w:sz w:val="20"/>
                <w:szCs w:val="20"/>
              </w:rPr>
              <w:t xml:space="preserve"> (3%)</w:t>
            </w:r>
          </w:p>
        </w:tc>
      </w:tr>
      <w:tr w:rsidR="00AB5829" w:rsidRPr="00BA487D" w:rsidTr="008D75E5">
        <w:trPr>
          <w:trHeight w:val="45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BA487D">
              <w:rPr>
                <w:b/>
                <w:sz w:val="20"/>
                <w:szCs w:val="20"/>
              </w:rPr>
              <w:t>Предметное и социальное окружение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27 (79%)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7 (21%)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9 (28%)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20 (63%)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3 (9%)</w:t>
            </w:r>
          </w:p>
        </w:tc>
      </w:tr>
      <w:tr w:rsidR="00AB5829" w:rsidRPr="00BA487D" w:rsidTr="008D75E5">
        <w:trPr>
          <w:trHeight w:val="851"/>
        </w:trPr>
        <w:tc>
          <w:tcPr>
            <w:tcW w:w="585" w:type="dxa"/>
            <w:vMerge/>
            <w:tcBorders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BA487D">
              <w:rPr>
                <w:b/>
                <w:sz w:val="20"/>
                <w:szCs w:val="20"/>
              </w:rPr>
              <w:t>Познавательно – исследовательская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27 (79%)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7 (21%)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5 (16%)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24 (75%)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3 (9%)</w:t>
            </w:r>
          </w:p>
        </w:tc>
      </w:tr>
      <w:tr w:rsidR="00AB5829" w:rsidRPr="00BA487D" w:rsidTr="008D75E5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986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A487D">
              <w:rPr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 </w:t>
            </w:r>
            <w:r w:rsidR="00BB2D15" w:rsidRPr="00BA487D">
              <w:rPr>
                <w:sz w:val="20"/>
                <w:szCs w:val="20"/>
              </w:rPr>
              <w:t xml:space="preserve">                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28 (82%)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6 (18%)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6 (19%)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23 (72%)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3 (9%)</w:t>
            </w:r>
          </w:p>
        </w:tc>
      </w:tr>
      <w:tr w:rsidR="00AB5829" w:rsidRPr="00BA487D" w:rsidTr="008D75E5">
        <w:trPr>
          <w:trHeight w:val="768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986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A487D">
              <w:rPr>
                <w:b/>
                <w:sz w:val="20"/>
                <w:szCs w:val="20"/>
              </w:rPr>
              <w:t xml:space="preserve">Социально-коммуникативное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30 (88%)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4 (12%)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8 (25%)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21 (66%)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3 (9%)</w:t>
            </w:r>
          </w:p>
        </w:tc>
      </w:tr>
      <w:tr w:rsidR="00AB5829" w:rsidRPr="00BA487D" w:rsidTr="008D75E5">
        <w:trPr>
          <w:trHeight w:val="475"/>
        </w:trPr>
        <w:tc>
          <w:tcPr>
            <w:tcW w:w="585" w:type="dxa"/>
            <w:vMerge w:val="restart"/>
            <w:tcBorders>
              <w:top w:val="single" w:sz="4" w:space="0" w:color="000000"/>
              <w:left w:val="thinThickMediumGap" w:sz="2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986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/>
              <w:rPr>
                <w:sz w:val="20"/>
                <w:szCs w:val="20"/>
              </w:rPr>
            </w:pPr>
            <w:r w:rsidRPr="00BA487D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17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B5829" w:rsidRPr="00BA487D" w:rsidTr="008D75E5">
        <w:trPr>
          <w:trHeight w:val="22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BA487D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28 (82%)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6 (18%)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6 (19%)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21 (65%)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5 (16%)</w:t>
            </w:r>
          </w:p>
        </w:tc>
      </w:tr>
      <w:tr w:rsidR="00AB5829" w:rsidRPr="00BA487D" w:rsidTr="008D75E5">
        <w:trPr>
          <w:trHeight w:val="29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BA487D"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27 (79%)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7 (21%)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8 (25%)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22 (69%)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 (6%)</w:t>
            </w:r>
          </w:p>
        </w:tc>
      </w:tr>
      <w:tr w:rsidR="00AB5829" w:rsidRPr="00BA487D" w:rsidTr="008D75E5">
        <w:trPr>
          <w:trHeight w:val="22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BA487D">
              <w:rPr>
                <w:b/>
                <w:sz w:val="20"/>
                <w:szCs w:val="20"/>
              </w:rPr>
              <w:t>Лепка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26 (76%)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8 (24%)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2514F6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7 (22%)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2514F6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22 (69%)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2514F6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3 (9%)</w:t>
            </w:r>
          </w:p>
        </w:tc>
      </w:tr>
      <w:tr w:rsidR="00AB5829" w:rsidRPr="00BA487D" w:rsidTr="008D75E5">
        <w:trPr>
          <w:trHeight w:val="29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BA487D"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27 (79%)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7 (21%)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BA487D" w:rsidRDefault="002514F6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7 (22%)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BA487D" w:rsidRDefault="002514F6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21 (66%)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BA487D" w:rsidRDefault="002514F6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4 (12%)</w:t>
            </w:r>
          </w:p>
        </w:tc>
      </w:tr>
      <w:tr w:rsidR="00AB5829" w:rsidRPr="00BA487D" w:rsidTr="008D75E5">
        <w:trPr>
          <w:trHeight w:val="982"/>
        </w:trPr>
        <w:tc>
          <w:tcPr>
            <w:tcW w:w="585" w:type="dxa"/>
            <w:vMerge/>
            <w:tcBorders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8D75E5" w:rsidRPr="00BA487D" w:rsidRDefault="00AB5829" w:rsidP="008D75E5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BA487D">
              <w:rPr>
                <w:b/>
                <w:sz w:val="20"/>
                <w:szCs w:val="20"/>
              </w:rPr>
              <w:t>Конструктивно – модельная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27 (79%)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7 (21%)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2514F6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5 (16%)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2514F6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24 (75%)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2514F6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BA487D">
              <w:rPr>
                <w:b/>
                <w:i/>
                <w:sz w:val="20"/>
                <w:szCs w:val="20"/>
              </w:rPr>
              <w:t>3</w:t>
            </w:r>
            <w:r w:rsidRPr="00BA487D">
              <w:rPr>
                <w:sz w:val="20"/>
                <w:szCs w:val="20"/>
              </w:rPr>
              <w:t xml:space="preserve"> (9%)</w:t>
            </w:r>
          </w:p>
        </w:tc>
      </w:tr>
      <w:tr w:rsidR="00AB5829" w:rsidRPr="00BA487D" w:rsidTr="008D75E5">
        <w:trPr>
          <w:trHeight w:val="398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986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AB5829" w:rsidP="00AB582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A487D">
              <w:rPr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30 (88%)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BB2D15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4 (12)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2514F6" w:rsidP="00AB582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7 (22%)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BA487D" w:rsidRDefault="002514F6" w:rsidP="00AB582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21 (66%)</w:t>
            </w:r>
            <w:r w:rsidR="00AB5829" w:rsidRPr="00BA48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BA487D" w:rsidRDefault="002514F6" w:rsidP="00AB582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BA487D">
              <w:rPr>
                <w:sz w:val="20"/>
                <w:szCs w:val="20"/>
              </w:rPr>
              <w:t>4 (12%)</w:t>
            </w:r>
          </w:p>
        </w:tc>
      </w:tr>
    </w:tbl>
    <w:p w:rsidR="00661121" w:rsidRPr="00BA487D" w:rsidRDefault="00661121" w:rsidP="0085648B">
      <w:pPr>
        <w:spacing w:after="0" w:line="259" w:lineRule="auto"/>
        <w:ind w:left="0" w:firstLine="0"/>
        <w:rPr>
          <w:b/>
          <w:sz w:val="20"/>
          <w:szCs w:val="20"/>
        </w:rPr>
      </w:pPr>
    </w:p>
    <w:p w:rsidR="00A5171B" w:rsidRPr="008D75E5" w:rsidRDefault="00A5171B" w:rsidP="00A5171B">
      <w:pPr>
        <w:spacing w:after="0" w:line="259" w:lineRule="auto"/>
        <w:ind w:left="3564"/>
        <w:jc w:val="center"/>
        <w:rPr>
          <w:b/>
          <w:szCs w:val="24"/>
        </w:rPr>
      </w:pPr>
      <w:r w:rsidRPr="008D75E5">
        <w:rPr>
          <w:b/>
          <w:szCs w:val="24"/>
        </w:rPr>
        <w:t>Мониторинг</w:t>
      </w:r>
    </w:p>
    <w:p w:rsidR="00A5171B" w:rsidRPr="008D75E5" w:rsidRDefault="00A5171B" w:rsidP="00A5171B">
      <w:pPr>
        <w:spacing w:after="0" w:line="259" w:lineRule="auto"/>
        <w:ind w:right="86"/>
        <w:jc w:val="center"/>
        <w:rPr>
          <w:b/>
          <w:szCs w:val="24"/>
        </w:rPr>
      </w:pPr>
      <w:r w:rsidRPr="008D75E5">
        <w:rPr>
          <w:b/>
          <w:szCs w:val="24"/>
        </w:rPr>
        <w:t>усвоения образовательной программы воспитанников группы № 7 (средняя группа)</w:t>
      </w:r>
    </w:p>
    <w:p w:rsidR="00A5171B" w:rsidRPr="008D75E5" w:rsidRDefault="00A5171B" w:rsidP="00A5171B">
      <w:pPr>
        <w:spacing w:after="0" w:line="259" w:lineRule="auto"/>
        <w:ind w:left="3617" w:firstLine="0"/>
        <w:jc w:val="center"/>
        <w:rPr>
          <w:szCs w:val="24"/>
        </w:rPr>
      </w:pPr>
    </w:p>
    <w:tbl>
      <w:tblPr>
        <w:tblStyle w:val="TableGrid"/>
        <w:tblW w:w="15359" w:type="dxa"/>
        <w:tblInd w:w="-110" w:type="dxa"/>
        <w:tblLayout w:type="fixed"/>
        <w:tblCellMar>
          <w:top w:w="49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585"/>
        <w:gridCol w:w="5986"/>
        <w:gridCol w:w="1559"/>
        <w:gridCol w:w="1559"/>
        <w:gridCol w:w="1418"/>
        <w:gridCol w:w="1417"/>
        <w:gridCol w:w="1560"/>
        <w:gridCol w:w="1275"/>
      </w:tblGrid>
      <w:tr w:rsidR="00AB5829" w:rsidRPr="008D75E5" w:rsidTr="0085648B">
        <w:trPr>
          <w:trHeight w:val="331"/>
        </w:trPr>
        <w:tc>
          <w:tcPr>
            <w:tcW w:w="585" w:type="dxa"/>
            <w:vMerge w:val="restart"/>
            <w:tcBorders>
              <w:top w:val="thinThickMediumGap" w:sz="2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 w:rsidP="00AB5829">
            <w:pPr>
              <w:spacing w:after="0" w:line="259" w:lineRule="auto"/>
              <w:ind w:left="82" w:firstLine="0"/>
              <w:rPr>
                <w:szCs w:val="24"/>
              </w:rPr>
            </w:pPr>
            <w:r w:rsidRPr="008D75E5">
              <w:rPr>
                <w:szCs w:val="24"/>
              </w:rPr>
              <w:t xml:space="preserve">№ </w:t>
            </w:r>
          </w:p>
          <w:p w:rsidR="00AB5829" w:rsidRPr="008D75E5" w:rsidRDefault="00AB5829" w:rsidP="00AB5829">
            <w:pPr>
              <w:spacing w:after="0" w:line="259" w:lineRule="auto"/>
              <w:ind w:left="34" w:firstLine="0"/>
              <w:rPr>
                <w:szCs w:val="24"/>
              </w:rPr>
            </w:pPr>
            <w:r w:rsidRPr="008D75E5">
              <w:rPr>
                <w:szCs w:val="24"/>
              </w:rPr>
              <w:t xml:space="preserve">п/п </w:t>
            </w:r>
          </w:p>
        </w:tc>
        <w:tc>
          <w:tcPr>
            <w:tcW w:w="5986" w:type="dxa"/>
            <w:vMerge w:val="restart"/>
            <w:tcBorders>
              <w:top w:val="thinThickMediumGap" w:sz="2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20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Учебный год </w:t>
            </w:r>
          </w:p>
        </w:tc>
        <w:tc>
          <w:tcPr>
            <w:tcW w:w="3118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nil"/>
            </w:tcBorders>
          </w:tcPr>
          <w:p w:rsidR="00AB5829" w:rsidRPr="0085648B" w:rsidRDefault="00AB5829" w:rsidP="00AB582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MediumGap" w:sz="24" w:space="0" w:color="auto"/>
              <w:left w:val="nil"/>
              <w:bottom w:val="thinThickMediumGap" w:sz="24" w:space="0" w:color="auto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1224" w:firstLine="0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</w:tcPr>
          <w:p w:rsidR="00AB5829" w:rsidRPr="0085648B" w:rsidRDefault="00AB5829" w:rsidP="00AB582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B5829" w:rsidRPr="008D75E5" w:rsidTr="0085648B">
        <w:trPr>
          <w:trHeight w:val="326"/>
        </w:trPr>
        <w:tc>
          <w:tcPr>
            <w:tcW w:w="585" w:type="dxa"/>
            <w:vMerge/>
            <w:tcBorders>
              <w:top w:val="nil"/>
              <w:left w:val="thinThickMediumGap" w:sz="24" w:space="0" w:color="auto"/>
              <w:bottom w:val="nil"/>
              <w:right w:val="thinThickMediumGap" w:sz="24" w:space="0" w:color="auto"/>
            </w:tcBorders>
          </w:tcPr>
          <w:p w:rsidR="00AB5829" w:rsidRPr="008D75E5" w:rsidRDefault="00AB5829" w:rsidP="00AB58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986" w:type="dxa"/>
            <w:vMerge/>
            <w:tcBorders>
              <w:top w:val="nil"/>
              <w:left w:val="thinThickMediumGap" w:sz="24" w:space="0" w:color="auto"/>
              <w:bottom w:val="nil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Начало года</w:t>
            </w: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nil"/>
              <w:bottom w:val="thinThickMediumGap" w:sz="24" w:space="0" w:color="auto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38" w:right="6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7" w:firstLine="0"/>
              <w:jc w:val="center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Конец года</w:t>
            </w: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5" w:line="234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B5829" w:rsidRPr="008D75E5" w:rsidTr="0085648B">
        <w:trPr>
          <w:trHeight w:val="773"/>
        </w:trPr>
        <w:tc>
          <w:tcPr>
            <w:tcW w:w="585" w:type="dxa"/>
            <w:vMerge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 w:rsidP="00AB58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986" w:type="dxa"/>
            <w:vMerge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23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высокий </w:t>
            </w:r>
          </w:p>
          <w:p w:rsidR="00AB5829" w:rsidRPr="0085648B" w:rsidRDefault="0085648B" w:rsidP="0085648B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уровень </w:t>
            </w:r>
            <w:r w:rsidR="00AB5829" w:rsidRPr="0085648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000000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19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средний </w:t>
            </w:r>
          </w:p>
          <w:p w:rsidR="00AB5829" w:rsidRPr="0085648B" w:rsidRDefault="0085648B" w:rsidP="0085648B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уровень </w:t>
            </w:r>
            <w:r w:rsidR="00AB5829" w:rsidRPr="0085648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AB5829" w:rsidRPr="0085648B" w:rsidRDefault="0085648B" w:rsidP="00AB582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низкий уровень</w:t>
            </w:r>
            <w:r w:rsidR="00AB5829" w:rsidRPr="0085648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19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высокий </w:t>
            </w:r>
          </w:p>
          <w:p w:rsidR="00AB5829" w:rsidRPr="0085648B" w:rsidRDefault="0085648B" w:rsidP="0085648B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уровень </w:t>
            </w:r>
            <w:r w:rsidR="00AB5829" w:rsidRPr="0085648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60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000000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24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средний </w:t>
            </w:r>
          </w:p>
          <w:p w:rsidR="00AB5829" w:rsidRPr="0085648B" w:rsidRDefault="0085648B" w:rsidP="0085648B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уровень </w:t>
            </w:r>
            <w:r w:rsidR="00AB5829" w:rsidRPr="0085648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275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AB5829" w:rsidRPr="0085648B" w:rsidRDefault="0085648B" w:rsidP="00AB582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Низкий уровень </w:t>
            </w:r>
            <w:r w:rsidR="00AB5829" w:rsidRPr="0085648B">
              <w:rPr>
                <w:sz w:val="20"/>
                <w:szCs w:val="20"/>
              </w:rPr>
              <w:t>%</w:t>
            </w:r>
          </w:p>
        </w:tc>
      </w:tr>
      <w:tr w:rsidR="00AB5829" w:rsidRPr="008D75E5" w:rsidTr="0085648B">
        <w:trPr>
          <w:trHeight w:val="491"/>
        </w:trPr>
        <w:tc>
          <w:tcPr>
            <w:tcW w:w="585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1 </w:t>
            </w:r>
          </w:p>
        </w:tc>
        <w:tc>
          <w:tcPr>
            <w:tcW w:w="5986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559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</w:p>
        </w:tc>
      </w:tr>
      <w:tr w:rsidR="00AB5829" w:rsidRPr="008D75E5" w:rsidTr="0085648B">
        <w:trPr>
          <w:trHeight w:val="295"/>
        </w:trPr>
        <w:tc>
          <w:tcPr>
            <w:tcW w:w="585" w:type="dxa"/>
            <w:vMerge/>
            <w:tcBorders>
              <w:top w:val="single" w:sz="4" w:space="0" w:color="000000"/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(83%)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4 (17%)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23 (100%)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B5829" w:rsidRPr="008D75E5" w:rsidTr="0085648B">
        <w:trPr>
          <w:trHeight w:val="47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21 (87%)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3 (13%)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2 (9%)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21 (91%)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B5829" w:rsidRPr="008D75E5" w:rsidTr="0085648B">
        <w:trPr>
          <w:trHeight w:val="45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Предметное и социальное окружение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23 (96%)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 (4%)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23 (100%)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B5829" w:rsidRPr="008D75E5" w:rsidTr="0085648B">
        <w:trPr>
          <w:trHeight w:val="851"/>
        </w:trPr>
        <w:tc>
          <w:tcPr>
            <w:tcW w:w="585" w:type="dxa"/>
            <w:vMerge/>
            <w:tcBorders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Познавательно – исследовательская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24 (100%)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23 (100%)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B5829" w:rsidRPr="008D75E5" w:rsidTr="0085648B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2 </w:t>
            </w:r>
          </w:p>
        </w:tc>
        <w:tc>
          <w:tcPr>
            <w:tcW w:w="5986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22" w:firstLine="0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  <w:r w:rsidR="002514F6" w:rsidRPr="0085648B">
              <w:rPr>
                <w:sz w:val="20"/>
                <w:szCs w:val="20"/>
              </w:rPr>
              <w:t xml:space="preserve">                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14 (58%)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10 (42%)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18 (78%)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5 (22%)</w:t>
            </w:r>
          </w:p>
        </w:tc>
      </w:tr>
      <w:tr w:rsidR="00AB5829" w:rsidRPr="008D75E5" w:rsidTr="0085648B">
        <w:trPr>
          <w:trHeight w:val="768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3 </w:t>
            </w:r>
          </w:p>
        </w:tc>
        <w:tc>
          <w:tcPr>
            <w:tcW w:w="5986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Социально-коммуникативное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24 (100%)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23 (100%)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B5829" w:rsidRPr="008D75E5" w:rsidTr="0085648B">
        <w:trPr>
          <w:trHeight w:val="475"/>
        </w:trPr>
        <w:tc>
          <w:tcPr>
            <w:tcW w:w="585" w:type="dxa"/>
            <w:vMerge w:val="restart"/>
            <w:tcBorders>
              <w:top w:val="single" w:sz="4" w:space="0" w:color="000000"/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4 </w:t>
            </w:r>
          </w:p>
        </w:tc>
        <w:tc>
          <w:tcPr>
            <w:tcW w:w="5986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</w:p>
        </w:tc>
      </w:tr>
      <w:tr w:rsidR="00AB5829" w:rsidRPr="008D75E5" w:rsidTr="0085648B">
        <w:trPr>
          <w:trHeight w:val="22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24 (100%)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23 (100%)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B5829" w:rsidRPr="008D75E5" w:rsidTr="0085648B">
        <w:trPr>
          <w:trHeight w:val="29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21 (87%)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3 (13%)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23 (100%)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B5829" w:rsidRPr="008D75E5" w:rsidTr="0085648B">
        <w:trPr>
          <w:trHeight w:val="22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Лепка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23 (96%)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 (4%)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23 (100%)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B5829" w:rsidRPr="008D75E5" w:rsidTr="0085648B">
        <w:trPr>
          <w:trHeight w:val="29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B5829" w:rsidRPr="008D75E5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(83%)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4 (17%)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23 (100%)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B5829" w:rsidRPr="008D75E5" w:rsidTr="0085648B">
        <w:trPr>
          <w:trHeight w:val="982"/>
        </w:trPr>
        <w:tc>
          <w:tcPr>
            <w:tcW w:w="585" w:type="dxa"/>
            <w:vMerge/>
            <w:tcBorders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Конструктивно – модельная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24 (100%)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23 (100%)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B5829" w:rsidRPr="008D75E5" w:rsidTr="0085648B">
        <w:trPr>
          <w:trHeight w:val="398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D75E5" w:rsidRDefault="00AB5829" w:rsidP="00AB5829">
            <w:pPr>
              <w:spacing w:after="0" w:line="259" w:lineRule="auto"/>
              <w:ind w:left="0" w:right="22" w:firstLine="0"/>
              <w:jc w:val="center"/>
              <w:rPr>
                <w:szCs w:val="24"/>
              </w:rPr>
            </w:pPr>
            <w:r w:rsidRPr="008D75E5">
              <w:rPr>
                <w:szCs w:val="24"/>
              </w:rPr>
              <w:t xml:space="preserve">5 </w:t>
            </w:r>
          </w:p>
        </w:tc>
        <w:tc>
          <w:tcPr>
            <w:tcW w:w="5986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B5829" w:rsidRPr="0085648B" w:rsidRDefault="00AB5829" w:rsidP="00AB582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24 (100%)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5648B" w:rsidRDefault="002514F6" w:rsidP="00AB582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 (4%)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22 (96%)</w:t>
            </w:r>
            <w:r w:rsidR="00AB5829"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B5829" w:rsidRPr="0085648B" w:rsidRDefault="003D0F02" w:rsidP="00AB582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</w:tbl>
    <w:p w:rsidR="002F02C4" w:rsidRPr="008D75E5" w:rsidRDefault="002F02C4" w:rsidP="0085648B">
      <w:pPr>
        <w:spacing w:after="0" w:line="259" w:lineRule="auto"/>
        <w:ind w:left="0" w:firstLine="0"/>
        <w:rPr>
          <w:b/>
          <w:szCs w:val="24"/>
        </w:rPr>
      </w:pPr>
    </w:p>
    <w:p w:rsidR="002F02C4" w:rsidRPr="0085648B" w:rsidRDefault="002F02C4" w:rsidP="002F02C4">
      <w:pPr>
        <w:spacing w:after="0" w:line="259" w:lineRule="auto"/>
        <w:ind w:left="3564"/>
        <w:jc w:val="center"/>
        <w:rPr>
          <w:b/>
          <w:sz w:val="20"/>
          <w:szCs w:val="20"/>
        </w:rPr>
      </w:pPr>
      <w:r w:rsidRPr="0085648B">
        <w:rPr>
          <w:b/>
          <w:sz w:val="20"/>
          <w:szCs w:val="20"/>
        </w:rPr>
        <w:t>Мониторинг</w:t>
      </w:r>
    </w:p>
    <w:p w:rsidR="002F02C4" w:rsidRPr="0085648B" w:rsidRDefault="002F02C4" w:rsidP="002F02C4">
      <w:pPr>
        <w:spacing w:after="0" w:line="259" w:lineRule="auto"/>
        <w:ind w:right="86"/>
        <w:jc w:val="center"/>
        <w:rPr>
          <w:b/>
          <w:sz w:val="20"/>
          <w:szCs w:val="20"/>
        </w:rPr>
      </w:pPr>
      <w:r w:rsidRPr="0085648B">
        <w:rPr>
          <w:b/>
          <w:sz w:val="20"/>
          <w:szCs w:val="20"/>
        </w:rPr>
        <w:t>усвоения образовательной программы воспитанников группы № 3 (старшая группа)</w:t>
      </w:r>
    </w:p>
    <w:p w:rsidR="00E3209F" w:rsidRPr="0085648B" w:rsidRDefault="00E3209F" w:rsidP="002F02C4">
      <w:pPr>
        <w:spacing w:after="0" w:line="259" w:lineRule="auto"/>
        <w:ind w:right="86"/>
        <w:jc w:val="center"/>
        <w:rPr>
          <w:b/>
          <w:sz w:val="20"/>
          <w:szCs w:val="20"/>
        </w:rPr>
      </w:pPr>
      <w:r w:rsidRPr="0085648B">
        <w:rPr>
          <w:b/>
          <w:sz w:val="20"/>
          <w:szCs w:val="20"/>
        </w:rPr>
        <w:t xml:space="preserve"> </w:t>
      </w:r>
    </w:p>
    <w:tbl>
      <w:tblPr>
        <w:tblStyle w:val="TableGrid"/>
        <w:tblW w:w="15359" w:type="dxa"/>
        <w:tblInd w:w="-110" w:type="dxa"/>
        <w:tblLayout w:type="fixed"/>
        <w:tblCellMar>
          <w:top w:w="49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585"/>
        <w:gridCol w:w="5986"/>
        <w:gridCol w:w="1559"/>
        <w:gridCol w:w="1559"/>
        <w:gridCol w:w="1418"/>
        <w:gridCol w:w="1417"/>
        <w:gridCol w:w="1560"/>
        <w:gridCol w:w="1275"/>
      </w:tblGrid>
      <w:tr w:rsidR="00E3209F" w:rsidRPr="0085648B" w:rsidTr="0085648B">
        <w:trPr>
          <w:trHeight w:val="331"/>
        </w:trPr>
        <w:tc>
          <w:tcPr>
            <w:tcW w:w="585" w:type="dxa"/>
            <w:vMerge w:val="restart"/>
            <w:tcBorders>
              <w:top w:val="thinThickMediumGap" w:sz="2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82" w:firstLine="0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№ </w:t>
            </w:r>
          </w:p>
          <w:p w:rsidR="00E3209F" w:rsidRPr="0085648B" w:rsidRDefault="00E3209F" w:rsidP="00663F89">
            <w:pPr>
              <w:spacing w:after="0" w:line="259" w:lineRule="auto"/>
              <w:ind w:left="34" w:firstLine="0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5986" w:type="dxa"/>
            <w:vMerge w:val="restart"/>
            <w:tcBorders>
              <w:top w:val="thinThickMediumGap" w:sz="2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0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Учебный год </w:t>
            </w:r>
          </w:p>
        </w:tc>
        <w:tc>
          <w:tcPr>
            <w:tcW w:w="3118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nil"/>
            </w:tcBorders>
          </w:tcPr>
          <w:p w:rsidR="00E3209F" w:rsidRPr="0085648B" w:rsidRDefault="00E3209F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MediumGap" w:sz="24" w:space="0" w:color="auto"/>
              <w:left w:val="nil"/>
              <w:bottom w:val="thinThickMediumGap" w:sz="2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1224" w:firstLine="0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</w:tcPr>
          <w:p w:rsidR="00E3209F" w:rsidRPr="0085648B" w:rsidRDefault="00E3209F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3209F" w:rsidRPr="0085648B" w:rsidTr="0085648B">
        <w:trPr>
          <w:trHeight w:val="326"/>
        </w:trPr>
        <w:tc>
          <w:tcPr>
            <w:tcW w:w="585" w:type="dxa"/>
            <w:vMerge/>
            <w:tcBorders>
              <w:top w:val="nil"/>
              <w:left w:val="thinThickMediumGap" w:sz="24" w:space="0" w:color="auto"/>
              <w:bottom w:val="nil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986" w:type="dxa"/>
            <w:vMerge/>
            <w:tcBorders>
              <w:top w:val="nil"/>
              <w:left w:val="thinThickMediumGap" w:sz="24" w:space="0" w:color="auto"/>
              <w:bottom w:val="nil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Начало года</w:t>
            </w: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nil"/>
              <w:bottom w:val="thinThickMediumGap" w:sz="2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38" w:right="6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7" w:firstLine="0"/>
              <w:jc w:val="center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Конец года</w:t>
            </w: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5" w:line="234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3209F" w:rsidRPr="0085648B" w:rsidTr="0085648B">
        <w:trPr>
          <w:trHeight w:val="773"/>
        </w:trPr>
        <w:tc>
          <w:tcPr>
            <w:tcW w:w="585" w:type="dxa"/>
            <w:vMerge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986" w:type="dxa"/>
            <w:vMerge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3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высокий </w:t>
            </w:r>
          </w:p>
          <w:p w:rsidR="00E3209F" w:rsidRPr="0085648B" w:rsidRDefault="0085648B" w:rsidP="0085648B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="00E3209F" w:rsidRPr="0085648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19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средний </w:t>
            </w:r>
          </w:p>
          <w:p w:rsidR="00E3209F" w:rsidRPr="0085648B" w:rsidRDefault="00E3209F" w:rsidP="0085648B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уров</w:t>
            </w:r>
            <w:r w:rsidR="0085648B">
              <w:rPr>
                <w:sz w:val="20"/>
                <w:szCs w:val="20"/>
              </w:rPr>
              <w:t xml:space="preserve">ень </w:t>
            </w:r>
            <w:r w:rsidRPr="0085648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E3209F" w:rsidRPr="0085648B" w:rsidRDefault="0085648B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уровень</w:t>
            </w:r>
            <w:r w:rsidR="00E3209F" w:rsidRPr="0085648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19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высокий </w:t>
            </w:r>
          </w:p>
          <w:p w:rsidR="00E3209F" w:rsidRPr="0085648B" w:rsidRDefault="0085648B" w:rsidP="0085648B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="00E3209F" w:rsidRPr="0085648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60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4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средний </w:t>
            </w:r>
          </w:p>
          <w:p w:rsidR="00E3209F" w:rsidRPr="0085648B" w:rsidRDefault="0085648B" w:rsidP="0085648B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="00E3209F" w:rsidRPr="0085648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275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E3209F" w:rsidRPr="0085648B" w:rsidRDefault="0085648B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уровень </w:t>
            </w:r>
            <w:r w:rsidR="00E3209F" w:rsidRPr="0085648B">
              <w:rPr>
                <w:sz w:val="20"/>
                <w:szCs w:val="20"/>
              </w:rPr>
              <w:t>%</w:t>
            </w:r>
          </w:p>
        </w:tc>
      </w:tr>
      <w:tr w:rsidR="00E3209F" w:rsidRPr="0085648B" w:rsidTr="0085648B">
        <w:trPr>
          <w:trHeight w:val="491"/>
        </w:trPr>
        <w:tc>
          <w:tcPr>
            <w:tcW w:w="585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986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559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</w:p>
        </w:tc>
      </w:tr>
      <w:tr w:rsidR="00E3209F" w:rsidRPr="0085648B" w:rsidTr="0085648B">
        <w:trPr>
          <w:trHeight w:val="295"/>
        </w:trPr>
        <w:tc>
          <w:tcPr>
            <w:tcW w:w="585" w:type="dxa"/>
            <w:vMerge/>
            <w:tcBorders>
              <w:top w:val="single" w:sz="4" w:space="0" w:color="000000"/>
              <w:left w:val="thinThickMediumGap" w:sz="2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6 (20%)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11 (35%)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14 (45%)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11 (35%)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(65%)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E3209F" w:rsidRPr="0085648B" w:rsidTr="0085648B">
        <w:trPr>
          <w:trHeight w:val="47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5 (16%)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22 (71%)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4 (13%)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11 (35%)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(65%)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E3209F" w:rsidRPr="0085648B" w:rsidTr="0085648B">
        <w:trPr>
          <w:trHeight w:val="45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Предметное и социальное окружение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6 (20%)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18 (58%)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7 (22%)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19 (61%)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12 (29%)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E3209F" w:rsidRPr="0085648B" w:rsidTr="0085648B">
        <w:trPr>
          <w:trHeight w:val="851"/>
        </w:trPr>
        <w:tc>
          <w:tcPr>
            <w:tcW w:w="585" w:type="dxa"/>
            <w:vMerge/>
            <w:tcBorders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Познавательно – исследовательская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5 (16%)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C551F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(64</w:t>
            </w:r>
            <w:r w:rsidR="00E3209F" w:rsidRPr="0085648B">
              <w:rPr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6 (20%)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C551FB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18 (58%)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C551FB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13 (42%)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C551FB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E3209F" w:rsidRPr="0085648B" w:rsidTr="0085648B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986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  <w:r w:rsidR="00C551FB" w:rsidRPr="0085648B">
              <w:rPr>
                <w:sz w:val="20"/>
                <w:szCs w:val="20"/>
              </w:rPr>
              <w:t xml:space="preserve">            </w:t>
            </w:r>
            <w:r w:rsidR="00922712" w:rsidRPr="0085648B">
              <w:rPr>
                <w:sz w:val="20"/>
                <w:szCs w:val="20"/>
              </w:rPr>
              <w:t>5 (16%)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922712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18 (58%)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922712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8 (26%)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C551FB" w:rsidP="00663F8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12 (39%)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C551FB" w:rsidP="00663F8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19 (61%)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C551FB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E3209F" w:rsidRPr="0085648B" w:rsidTr="0085648B">
        <w:trPr>
          <w:trHeight w:val="768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986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Социально-коммуникативное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922712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5 (16%)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922712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(64%)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922712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6 (20%)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922712" w:rsidP="00663F8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18 (58%)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922712" w:rsidP="00663F8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13 (42%)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922712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E3209F" w:rsidRPr="0085648B" w:rsidTr="0085648B">
        <w:trPr>
          <w:trHeight w:val="475"/>
        </w:trPr>
        <w:tc>
          <w:tcPr>
            <w:tcW w:w="585" w:type="dxa"/>
            <w:vMerge w:val="restart"/>
            <w:tcBorders>
              <w:top w:val="single" w:sz="4" w:space="0" w:color="000000"/>
              <w:left w:val="thinThickMediumGap" w:sz="2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986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17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3209F" w:rsidRPr="0085648B" w:rsidTr="0085648B">
        <w:trPr>
          <w:trHeight w:val="22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922712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15 (48%)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922712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16 (52%)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922712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922712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(64%)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922712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11 (36%)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922712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E3209F" w:rsidRPr="0085648B" w:rsidTr="0085648B">
        <w:trPr>
          <w:trHeight w:val="29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922712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 (3%)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922712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26 (84%)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922712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5 (13%)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(64%)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11 936%)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E3209F" w:rsidRPr="0085648B" w:rsidTr="0085648B">
        <w:trPr>
          <w:trHeight w:val="22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Лепка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25 (81%)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6 (19%)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19 (61%)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12 (395)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E3209F" w:rsidRPr="0085648B" w:rsidTr="0085648B">
        <w:trPr>
          <w:trHeight w:val="29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4 (13%)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25 (81%)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 (6%)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17 (55%)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14 (45%)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E3209F" w:rsidRPr="0085648B" w:rsidTr="0085648B">
        <w:trPr>
          <w:trHeight w:val="982"/>
        </w:trPr>
        <w:tc>
          <w:tcPr>
            <w:tcW w:w="585" w:type="dxa"/>
            <w:vMerge/>
            <w:tcBorders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Конструктивно – модельная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5 (16%)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19 (61%)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7 (33%)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18 (58%)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13 (42%)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A7059E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E3209F" w:rsidRPr="0085648B" w:rsidTr="0085648B">
        <w:trPr>
          <w:trHeight w:val="398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986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15 (48%)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16 (52%)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24 (77%)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7 (23%)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E3209F" w:rsidRPr="0085648B" w:rsidRDefault="00E3209F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</w:tbl>
    <w:p w:rsidR="002F02C4" w:rsidRPr="008D75E5" w:rsidRDefault="002F02C4" w:rsidP="0085648B">
      <w:pPr>
        <w:spacing w:after="0" w:line="259" w:lineRule="auto"/>
        <w:ind w:left="0" w:firstLine="0"/>
        <w:rPr>
          <w:szCs w:val="24"/>
        </w:rPr>
      </w:pPr>
    </w:p>
    <w:p w:rsidR="002F02C4" w:rsidRPr="0085648B" w:rsidRDefault="002F02C4" w:rsidP="002F02C4">
      <w:pPr>
        <w:spacing w:after="0" w:line="259" w:lineRule="auto"/>
        <w:ind w:left="3564"/>
        <w:jc w:val="center"/>
        <w:rPr>
          <w:b/>
          <w:sz w:val="20"/>
          <w:szCs w:val="20"/>
        </w:rPr>
      </w:pPr>
      <w:r w:rsidRPr="0085648B">
        <w:rPr>
          <w:b/>
          <w:sz w:val="20"/>
          <w:szCs w:val="20"/>
        </w:rPr>
        <w:t>Мониторинг</w:t>
      </w:r>
    </w:p>
    <w:p w:rsidR="002F02C4" w:rsidRPr="0085648B" w:rsidRDefault="002F02C4" w:rsidP="002F02C4">
      <w:pPr>
        <w:spacing w:after="0" w:line="259" w:lineRule="auto"/>
        <w:ind w:right="86"/>
        <w:jc w:val="center"/>
        <w:rPr>
          <w:b/>
          <w:sz w:val="20"/>
          <w:szCs w:val="20"/>
        </w:rPr>
      </w:pPr>
      <w:r w:rsidRPr="0085648B">
        <w:rPr>
          <w:b/>
          <w:sz w:val="20"/>
          <w:szCs w:val="20"/>
        </w:rPr>
        <w:t>усвоения образовательной программы воспитанников группы № 8 (старшая группа)</w:t>
      </w:r>
    </w:p>
    <w:p w:rsidR="002F02C4" w:rsidRPr="0085648B" w:rsidRDefault="002F02C4" w:rsidP="002F02C4">
      <w:pPr>
        <w:spacing w:after="0" w:line="259" w:lineRule="auto"/>
        <w:ind w:left="3617" w:firstLine="0"/>
        <w:jc w:val="center"/>
        <w:rPr>
          <w:sz w:val="20"/>
          <w:szCs w:val="20"/>
        </w:rPr>
      </w:pPr>
    </w:p>
    <w:tbl>
      <w:tblPr>
        <w:tblStyle w:val="TableGrid"/>
        <w:tblW w:w="15218" w:type="dxa"/>
        <w:tblInd w:w="-110" w:type="dxa"/>
        <w:tblLayout w:type="fixed"/>
        <w:tblCellMar>
          <w:top w:w="49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585"/>
        <w:gridCol w:w="6128"/>
        <w:gridCol w:w="1417"/>
        <w:gridCol w:w="1559"/>
        <w:gridCol w:w="1418"/>
        <w:gridCol w:w="1417"/>
        <w:gridCol w:w="1560"/>
        <w:gridCol w:w="1134"/>
      </w:tblGrid>
      <w:tr w:rsidR="00A7059E" w:rsidRPr="0085648B" w:rsidTr="0085648B">
        <w:trPr>
          <w:trHeight w:val="331"/>
        </w:trPr>
        <w:tc>
          <w:tcPr>
            <w:tcW w:w="585" w:type="dxa"/>
            <w:vMerge w:val="restart"/>
            <w:tcBorders>
              <w:top w:val="thinThickMediumGap" w:sz="2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82" w:firstLine="0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№ </w:t>
            </w:r>
          </w:p>
          <w:p w:rsidR="00A7059E" w:rsidRPr="0085648B" w:rsidRDefault="00A7059E" w:rsidP="00663F89">
            <w:pPr>
              <w:spacing w:after="0" w:line="259" w:lineRule="auto"/>
              <w:ind w:left="34" w:firstLine="0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6128" w:type="dxa"/>
            <w:vMerge w:val="restart"/>
            <w:tcBorders>
              <w:top w:val="thinThickMediumGap" w:sz="2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0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Учебный год </w:t>
            </w:r>
          </w:p>
        </w:tc>
        <w:tc>
          <w:tcPr>
            <w:tcW w:w="2976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nil"/>
            </w:tcBorders>
          </w:tcPr>
          <w:p w:rsidR="00A7059E" w:rsidRPr="0085648B" w:rsidRDefault="00A7059E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MediumGap" w:sz="24" w:space="0" w:color="auto"/>
              <w:left w:val="nil"/>
              <w:bottom w:val="thinThickMediumGap" w:sz="2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1224" w:firstLine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</w:tcPr>
          <w:p w:rsidR="00A7059E" w:rsidRPr="0085648B" w:rsidRDefault="00A7059E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7059E" w:rsidRPr="0085648B" w:rsidTr="0085648B">
        <w:trPr>
          <w:trHeight w:val="326"/>
        </w:trPr>
        <w:tc>
          <w:tcPr>
            <w:tcW w:w="585" w:type="dxa"/>
            <w:vMerge/>
            <w:tcBorders>
              <w:top w:val="nil"/>
              <w:left w:val="thinThickMediumGap" w:sz="24" w:space="0" w:color="auto"/>
              <w:bottom w:val="nil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128" w:type="dxa"/>
            <w:vMerge/>
            <w:tcBorders>
              <w:top w:val="nil"/>
              <w:left w:val="thinThickMediumGap" w:sz="24" w:space="0" w:color="auto"/>
              <w:bottom w:val="nil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Начало года</w:t>
            </w: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nil"/>
              <w:bottom w:val="thinThickMediumGap" w:sz="2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38" w:right="6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7" w:firstLine="0"/>
              <w:jc w:val="center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Конец года</w:t>
            </w: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5" w:line="234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7059E" w:rsidRPr="0085648B" w:rsidTr="0085648B">
        <w:trPr>
          <w:trHeight w:val="773"/>
        </w:trPr>
        <w:tc>
          <w:tcPr>
            <w:tcW w:w="585" w:type="dxa"/>
            <w:vMerge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128" w:type="dxa"/>
            <w:vMerge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3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высокий </w:t>
            </w:r>
          </w:p>
          <w:p w:rsidR="00A7059E" w:rsidRPr="0085648B" w:rsidRDefault="0085648B" w:rsidP="0085648B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="00A7059E" w:rsidRPr="0085648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19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средний </w:t>
            </w:r>
          </w:p>
          <w:p w:rsidR="00A7059E" w:rsidRPr="0085648B" w:rsidRDefault="0085648B" w:rsidP="0085648B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="00A7059E" w:rsidRPr="0085648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A7059E" w:rsidRPr="0085648B" w:rsidRDefault="0085648B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уровень</w:t>
            </w:r>
            <w:r w:rsidR="00A7059E" w:rsidRPr="0085648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19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высокий </w:t>
            </w:r>
          </w:p>
          <w:p w:rsidR="00A7059E" w:rsidRPr="0085648B" w:rsidRDefault="0085648B" w:rsidP="0085648B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="00A7059E" w:rsidRPr="0085648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60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4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средний </w:t>
            </w:r>
          </w:p>
          <w:p w:rsidR="00A7059E" w:rsidRPr="0085648B" w:rsidRDefault="0085648B" w:rsidP="0085648B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="00A7059E" w:rsidRPr="0085648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134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A7059E" w:rsidRPr="0085648B" w:rsidRDefault="0085648B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уровень </w:t>
            </w:r>
            <w:r w:rsidR="00A7059E" w:rsidRPr="0085648B">
              <w:rPr>
                <w:sz w:val="20"/>
                <w:szCs w:val="20"/>
              </w:rPr>
              <w:t>%</w:t>
            </w:r>
          </w:p>
        </w:tc>
      </w:tr>
      <w:tr w:rsidR="00A7059E" w:rsidRPr="0085648B" w:rsidTr="0085648B">
        <w:trPr>
          <w:trHeight w:val="491"/>
        </w:trPr>
        <w:tc>
          <w:tcPr>
            <w:tcW w:w="585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128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</w:p>
        </w:tc>
      </w:tr>
      <w:tr w:rsidR="00A7059E" w:rsidRPr="0085648B" w:rsidTr="0085648B">
        <w:trPr>
          <w:trHeight w:val="295"/>
        </w:trPr>
        <w:tc>
          <w:tcPr>
            <w:tcW w:w="585" w:type="dxa"/>
            <w:vMerge/>
            <w:tcBorders>
              <w:top w:val="single" w:sz="4" w:space="0" w:color="000000"/>
              <w:left w:val="thinThickMediumGap" w:sz="2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14 (67%)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7 (33%)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4 (19%)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16 (76%)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 (5%)</w:t>
            </w:r>
          </w:p>
        </w:tc>
      </w:tr>
      <w:tr w:rsidR="00A7059E" w:rsidRPr="0085648B" w:rsidTr="0085648B">
        <w:trPr>
          <w:trHeight w:val="47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17 (81%)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4 (19%)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 (10%)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18 (85%)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 (55%)</w:t>
            </w:r>
          </w:p>
        </w:tc>
      </w:tr>
      <w:tr w:rsidR="00A7059E" w:rsidRPr="0085648B" w:rsidTr="0085648B">
        <w:trPr>
          <w:trHeight w:val="45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Предметное и социальное окружение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18 (86%)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3 (14%)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3 (15%)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4F625E">
            <w:pPr>
              <w:spacing w:after="0" w:line="360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18 (85%)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7059E" w:rsidRPr="0085648B" w:rsidTr="0085648B">
        <w:trPr>
          <w:trHeight w:val="851"/>
        </w:trPr>
        <w:tc>
          <w:tcPr>
            <w:tcW w:w="585" w:type="dxa"/>
            <w:vMerge/>
            <w:tcBorders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Познавательно – 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15 (71%)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6 (29%)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4 (19%)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17 (81%)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7059E" w:rsidRPr="0085648B" w:rsidTr="0085648B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128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  <w:r w:rsidR="004F625E" w:rsidRPr="0085648B">
              <w:rPr>
                <w:sz w:val="20"/>
                <w:szCs w:val="20"/>
              </w:rPr>
              <w:t xml:space="preserve">                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17 (81%)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4 (19%)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 (10%)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18 (85%)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 (5%)</w:t>
            </w:r>
          </w:p>
        </w:tc>
      </w:tr>
      <w:tr w:rsidR="00A7059E" w:rsidRPr="0085648B" w:rsidTr="0085648B">
        <w:trPr>
          <w:trHeight w:val="768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128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Социально-коммуникативное развитие 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19 (90%)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 (10%)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4 (19%)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17 (81%)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7059E" w:rsidRPr="0085648B" w:rsidTr="0085648B">
        <w:trPr>
          <w:trHeight w:val="475"/>
        </w:trPr>
        <w:tc>
          <w:tcPr>
            <w:tcW w:w="585" w:type="dxa"/>
            <w:vMerge w:val="restart"/>
            <w:tcBorders>
              <w:top w:val="single" w:sz="4" w:space="0" w:color="000000"/>
              <w:left w:val="thinThickMediumGap" w:sz="2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128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17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7059E" w:rsidRPr="0085648B" w:rsidTr="0085648B">
        <w:trPr>
          <w:trHeight w:val="22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 (5%)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16 (76%)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4 (19%)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3 (15%)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18 (85%)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7059E" w:rsidRPr="0085648B" w:rsidTr="0085648B">
        <w:trPr>
          <w:trHeight w:val="29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19 (90%)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 (10%)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 (5%)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(95%)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7059E" w:rsidRPr="0085648B" w:rsidTr="0085648B">
        <w:trPr>
          <w:trHeight w:val="22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15 (71%)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6 (29%)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5 (25%)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16 (75%)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7059E" w:rsidRPr="0085648B" w:rsidTr="0085648B">
        <w:trPr>
          <w:trHeight w:val="29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16 (76%)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5 (24%)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 (5%)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(95%)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7059E" w:rsidRPr="0085648B" w:rsidTr="0085648B">
        <w:trPr>
          <w:trHeight w:val="982"/>
        </w:trPr>
        <w:tc>
          <w:tcPr>
            <w:tcW w:w="585" w:type="dxa"/>
            <w:vMerge/>
            <w:tcBorders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Конструктивно – модельная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15 (71%)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6 (29%)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4 (19%)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17 (81%)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A7059E" w:rsidRPr="0085648B" w:rsidTr="0085648B">
        <w:trPr>
          <w:trHeight w:val="398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6128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A7059E" w:rsidP="00663F8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19 (90%)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 (10%)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 (5%)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(95%)</w:t>
            </w:r>
            <w:r w:rsidR="00A7059E"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A7059E" w:rsidRPr="0085648B" w:rsidRDefault="004F625E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</w:tbl>
    <w:p w:rsidR="00661121" w:rsidRPr="008D75E5" w:rsidRDefault="00661121" w:rsidP="0085648B">
      <w:pPr>
        <w:spacing w:after="0" w:line="259" w:lineRule="auto"/>
        <w:ind w:left="0" w:firstLine="0"/>
        <w:rPr>
          <w:b/>
          <w:szCs w:val="24"/>
        </w:rPr>
      </w:pPr>
    </w:p>
    <w:p w:rsidR="0081495C" w:rsidRPr="0085648B" w:rsidRDefault="0081495C" w:rsidP="0081495C">
      <w:pPr>
        <w:spacing w:after="0" w:line="259" w:lineRule="auto"/>
        <w:ind w:left="3564"/>
        <w:jc w:val="center"/>
        <w:rPr>
          <w:b/>
          <w:sz w:val="20"/>
          <w:szCs w:val="20"/>
        </w:rPr>
      </w:pPr>
      <w:r w:rsidRPr="0085648B">
        <w:rPr>
          <w:b/>
          <w:sz w:val="20"/>
          <w:szCs w:val="20"/>
        </w:rPr>
        <w:t>Мониторинг</w:t>
      </w:r>
    </w:p>
    <w:p w:rsidR="0081495C" w:rsidRPr="0085648B" w:rsidRDefault="0081495C" w:rsidP="0081495C">
      <w:pPr>
        <w:spacing w:after="0" w:line="259" w:lineRule="auto"/>
        <w:ind w:right="86"/>
        <w:jc w:val="center"/>
        <w:rPr>
          <w:b/>
          <w:sz w:val="20"/>
          <w:szCs w:val="20"/>
        </w:rPr>
      </w:pPr>
      <w:r w:rsidRPr="0085648B">
        <w:rPr>
          <w:b/>
          <w:sz w:val="20"/>
          <w:szCs w:val="20"/>
        </w:rPr>
        <w:t>усвоения образовательной программы воспитанников группы № 2 (подготовительная к школе группа)</w:t>
      </w:r>
    </w:p>
    <w:p w:rsidR="0081495C" w:rsidRPr="0085648B" w:rsidRDefault="0081495C" w:rsidP="0081495C">
      <w:pPr>
        <w:spacing w:after="0" w:line="259" w:lineRule="auto"/>
        <w:ind w:left="3617" w:firstLine="0"/>
        <w:jc w:val="center"/>
        <w:rPr>
          <w:sz w:val="20"/>
          <w:szCs w:val="20"/>
        </w:rPr>
      </w:pPr>
    </w:p>
    <w:tbl>
      <w:tblPr>
        <w:tblStyle w:val="TableGrid"/>
        <w:tblW w:w="15218" w:type="dxa"/>
        <w:tblInd w:w="-110" w:type="dxa"/>
        <w:tblLayout w:type="fixed"/>
        <w:tblCellMar>
          <w:top w:w="49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585"/>
        <w:gridCol w:w="6128"/>
        <w:gridCol w:w="1417"/>
        <w:gridCol w:w="1559"/>
        <w:gridCol w:w="1418"/>
        <w:gridCol w:w="1417"/>
        <w:gridCol w:w="1560"/>
        <w:gridCol w:w="1134"/>
      </w:tblGrid>
      <w:tr w:rsidR="00663F89" w:rsidRPr="0085648B" w:rsidTr="0085648B">
        <w:trPr>
          <w:trHeight w:val="331"/>
        </w:trPr>
        <w:tc>
          <w:tcPr>
            <w:tcW w:w="585" w:type="dxa"/>
            <w:vMerge w:val="restart"/>
            <w:tcBorders>
              <w:top w:val="thinThickMediumGap" w:sz="2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82" w:firstLine="0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№ </w:t>
            </w:r>
          </w:p>
          <w:p w:rsidR="00663F89" w:rsidRPr="0085648B" w:rsidRDefault="00663F89" w:rsidP="00663F89">
            <w:pPr>
              <w:spacing w:after="0" w:line="259" w:lineRule="auto"/>
              <w:ind w:left="34" w:firstLine="0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6128" w:type="dxa"/>
            <w:vMerge w:val="restart"/>
            <w:tcBorders>
              <w:top w:val="thinThickMediumGap" w:sz="2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0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Учебный год </w:t>
            </w:r>
          </w:p>
        </w:tc>
        <w:tc>
          <w:tcPr>
            <w:tcW w:w="2976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nil"/>
            </w:tcBorders>
          </w:tcPr>
          <w:p w:rsidR="00663F89" w:rsidRPr="0085648B" w:rsidRDefault="00663F89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MediumGap" w:sz="24" w:space="0" w:color="auto"/>
              <w:left w:val="nil"/>
              <w:bottom w:val="thinThickMediumGap" w:sz="2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1224" w:firstLine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</w:tcPr>
          <w:p w:rsidR="00663F89" w:rsidRPr="0085648B" w:rsidRDefault="00663F89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63F89" w:rsidRPr="0085648B" w:rsidTr="0085648B">
        <w:trPr>
          <w:trHeight w:val="326"/>
        </w:trPr>
        <w:tc>
          <w:tcPr>
            <w:tcW w:w="585" w:type="dxa"/>
            <w:vMerge/>
            <w:tcBorders>
              <w:top w:val="nil"/>
              <w:left w:val="thinThickMediumGap" w:sz="24" w:space="0" w:color="auto"/>
              <w:bottom w:val="nil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128" w:type="dxa"/>
            <w:vMerge/>
            <w:tcBorders>
              <w:top w:val="nil"/>
              <w:left w:val="thinThickMediumGap" w:sz="24" w:space="0" w:color="auto"/>
              <w:bottom w:val="nil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Начало года</w:t>
            </w: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nil"/>
              <w:bottom w:val="thinThickMediumGap" w:sz="2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38" w:right="6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7" w:firstLine="0"/>
              <w:jc w:val="center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Конец года</w:t>
            </w: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5" w:line="234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63F89" w:rsidRPr="0085648B" w:rsidTr="0085648B">
        <w:trPr>
          <w:trHeight w:val="773"/>
        </w:trPr>
        <w:tc>
          <w:tcPr>
            <w:tcW w:w="585" w:type="dxa"/>
            <w:vMerge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128" w:type="dxa"/>
            <w:vMerge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3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высокий </w:t>
            </w:r>
          </w:p>
          <w:p w:rsidR="00663F89" w:rsidRPr="0085648B" w:rsidRDefault="0085648B" w:rsidP="0085648B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="00663F89" w:rsidRPr="0085648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19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средний </w:t>
            </w:r>
          </w:p>
          <w:p w:rsidR="00663F89" w:rsidRPr="0085648B" w:rsidRDefault="0085648B" w:rsidP="0085648B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="00663F89" w:rsidRPr="0085648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663F89" w:rsidRPr="0085648B" w:rsidRDefault="0085648B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уровень</w:t>
            </w:r>
            <w:r w:rsidR="00663F89" w:rsidRPr="0085648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19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высокий </w:t>
            </w:r>
          </w:p>
          <w:p w:rsidR="00663F89" w:rsidRPr="0085648B" w:rsidRDefault="0085648B" w:rsidP="0085648B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="00663F89" w:rsidRPr="0085648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60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4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средний </w:t>
            </w:r>
          </w:p>
          <w:p w:rsidR="00663F89" w:rsidRPr="0085648B" w:rsidRDefault="0085648B" w:rsidP="0085648B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="00663F89" w:rsidRPr="0085648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134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663F89" w:rsidRPr="0085648B" w:rsidRDefault="0085648B" w:rsidP="00663F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уровень </w:t>
            </w:r>
            <w:r w:rsidR="00663F89" w:rsidRPr="0085648B">
              <w:rPr>
                <w:sz w:val="20"/>
                <w:szCs w:val="20"/>
              </w:rPr>
              <w:t>%</w:t>
            </w:r>
          </w:p>
        </w:tc>
      </w:tr>
      <w:tr w:rsidR="00663F89" w:rsidRPr="0085648B" w:rsidTr="0085648B">
        <w:trPr>
          <w:trHeight w:val="491"/>
        </w:trPr>
        <w:tc>
          <w:tcPr>
            <w:tcW w:w="585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128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</w:p>
        </w:tc>
      </w:tr>
      <w:tr w:rsidR="00663F89" w:rsidRPr="0085648B" w:rsidTr="0085648B">
        <w:trPr>
          <w:trHeight w:val="295"/>
        </w:trPr>
        <w:tc>
          <w:tcPr>
            <w:tcW w:w="585" w:type="dxa"/>
            <w:vMerge/>
            <w:tcBorders>
              <w:top w:val="single" w:sz="4" w:space="0" w:color="000000"/>
              <w:left w:val="thinThickMediumGap" w:sz="2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13 (39%)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(61%)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27 (82%)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6 (18%)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663F89" w:rsidRPr="0085648B" w:rsidTr="0085648B">
        <w:trPr>
          <w:trHeight w:val="47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11 (33%)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22 (67%)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28 (85%)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5 (15%)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663F89" w:rsidRPr="0085648B" w:rsidTr="0085648B">
        <w:trPr>
          <w:trHeight w:val="45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Предметное и социальное окружение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15 (</w:t>
            </w:r>
            <w:r w:rsidR="004E1A3B" w:rsidRPr="0085648B">
              <w:rPr>
                <w:sz w:val="20"/>
                <w:szCs w:val="20"/>
              </w:rPr>
              <w:t>54%)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18 (46%)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26 (79%)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7 (23%)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663F89" w:rsidRPr="0085648B" w:rsidTr="0085648B">
        <w:trPr>
          <w:trHeight w:val="851"/>
        </w:trPr>
        <w:tc>
          <w:tcPr>
            <w:tcW w:w="585" w:type="dxa"/>
            <w:vMerge/>
            <w:tcBorders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Познавательно – 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13 (39%)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(61%)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26 (79%)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7 (23%)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663F89" w:rsidRPr="0085648B" w:rsidTr="0085648B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128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  <w:r w:rsidR="004E1A3B" w:rsidRPr="0085648B">
              <w:rPr>
                <w:sz w:val="20"/>
                <w:szCs w:val="20"/>
              </w:rPr>
              <w:t xml:space="preserve">           13 (39%)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(61%)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25 (76%)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8 (24%)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663F89" w:rsidRPr="0085648B" w:rsidTr="0085648B">
        <w:trPr>
          <w:trHeight w:val="768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128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Социально-коммуникативное развитие 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13 (39%)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(61%)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26 (79%)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7 (23%)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663F89" w:rsidRPr="0085648B" w:rsidTr="0085648B">
        <w:trPr>
          <w:trHeight w:val="475"/>
        </w:trPr>
        <w:tc>
          <w:tcPr>
            <w:tcW w:w="585" w:type="dxa"/>
            <w:vMerge w:val="restart"/>
            <w:tcBorders>
              <w:top w:val="single" w:sz="4" w:space="0" w:color="000000"/>
              <w:left w:val="thinThickMediumGap" w:sz="2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128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17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63F89" w:rsidRPr="0085648B" w:rsidTr="0085648B">
        <w:trPr>
          <w:trHeight w:val="22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10 (30%)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23 (70%)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26 (79%)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7 (23%)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663F89" w:rsidRPr="0085648B" w:rsidTr="0085648B">
        <w:trPr>
          <w:trHeight w:val="29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11 (33%)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22 (67%)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(61%)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13 (39%)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663F89" w:rsidRPr="0085648B" w:rsidTr="0085648B">
        <w:trPr>
          <w:trHeight w:val="22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10 (30%)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23 (70%)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(61%)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13 (39%)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663F89" w:rsidRPr="0085648B" w:rsidTr="0085648B">
        <w:trPr>
          <w:trHeight w:val="29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11 (33%)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19 (64%)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 (3%)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21 (67%)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12 (33%)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663F89" w:rsidRPr="0085648B" w:rsidTr="0085648B">
        <w:trPr>
          <w:trHeight w:val="982"/>
        </w:trPr>
        <w:tc>
          <w:tcPr>
            <w:tcW w:w="585" w:type="dxa"/>
            <w:vMerge/>
            <w:tcBorders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Конструктивно – модельная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056391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12 (36%)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056391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20 (61%)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 (3%)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27 (82%)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6 (18%)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4E1A3B" w:rsidP="00663F89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663F89" w:rsidRPr="0085648B" w:rsidTr="0085648B">
        <w:trPr>
          <w:trHeight w:val="398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6128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16 (48%)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17 (52%)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29 (88%)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4 (12%)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663F89" w:rsidRPr="0085648B" w:rsidRDefault="00663F89" w:rsidP="00663F89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</w:tbl>
    <w:p w:rsidR="00661121" w:rsidRPr="008D75E5" w:rsidRDefault="00661121" w:rsidP="0085648B">
      <w:pPr>
        <w:spacing w:after="0" w:line="256" w:lineRule="auto"/>
        <w:ind w:left="0" w:firstLine="0"/>
        <w:rPr>
          <w:b/>
          <w:szCs w:val="24"/>
        </w:rPr>
      </w:pPr>
    </w:p>
    <w:p w:rsidR="00661121" w:rsidRPr="0085648B" w:rsidRDefault="00661121" w:rsidP="00661121">
      <w:pPr>
        <w:spacing w:after="0" w:line="256" w:lineRule="auto"/>
        <w:ind w:left="3564"/>
        <w:jc w:val="center"/>
        <w:rPr>
          <w:b/>
          <w:sz w:val="20"/>
          <w:szCs w:val="20"/>
        </w:rPr>
      </w:pPr>
      <w:r w:rsidRPr="0085648B">
        <w:rPr>
          <w:b/>
          <w:sz w:val="20"/>
          <w:szCs w:val="20"/>
        </w:rPr>
        <w:t>Мониторинг</w:t>
      </w:r>
    </w:p>
    <w:p w:rsidR="00661121" w:rsidRPr="0085648B" w:rsidRDefault="00661121" w:rsidP="00661121">
      <w:pPr>
        <w:spacing w:after="0" w:line="256" w:lineRule="auto"/>
        <w:ind w:right="86"/>
        <w:jc w:val="center"/>
        <w:rPr>
          <w:b/>
          <w:sz w:val="20"/>
          <w:szCs w:val="20"/>
        </w:rPr>
      </w:pPr>
      <w:r w:rsidRPr="0085648B">
        <w:rPr>
          <w:b/>
          <w:sz w:val="20"/>
          <w:szCs w:val="20"/>
        </w:rPr>
        <w:t>усвоения образовательной пр</w:t>
      </w:r>
      <w:r w:rsidR="00B6309D" w:rsidRPr="0085648B">
        <w:rPr>
          <w:b/>
          <w:sz w:val="20"/>
          <w:szCs w:val="20"/>
        </w:rPr>
        <w:t>ограммы воспитанников группы № 5</w:t>
      </w:r>
      <w:r w:rsidRPr="0085648B">
        <w:rPr>
          <w:b/>
          <w:sz w:val="20"/>
          <w:szCs w:val="20"/>
        </w:rPr>
        <w:t xml:space="preserve"> (</w:t>
      </w:r>
      <w:r w:rsidR="00B6309D" w:rsidRPr="0085648B">
        <w:rPr>
          <w:b/>
          <w:sz w:val="20"/>
          <w:szCs w:val="20"/>
        </w:rPr>
        <w:t>подготовительная к школе</w:t>
      </w:r>
      <w:r w:rsidRPr="0085648B">
        <w:rPr>
          <w:b/>
          <w:sz w:val="20"/>
          <w:szCs w:val="20"/>
        </w:rPr>
        <w:t xml:space="preserve"> группа)</w:t>
      </w:r>
    </w:p>
    <w:p w:rsidR="00661121" w:rsidRPr="0085648B" w:rsidRDefault="00661121" w:rsidP="00661121">
      <w:pPr>
        <w:spacing w:after="0" w:line="256" w:lineRule="auto"/>
        <w:ind w:left="3617" w:firstLine="0"/>
        <w:jc w:val="center"/>
        <w:rPr>
          <w:sz w:val="20"/>
          <w:szCs w:val="20"/>
        </w:rPr>
      </w:pPr>
    </w:p>
    <w:tbl>
      <w:tblPr>
        <w:tblStyle w:val="TableGrid"/>
        <w:tblW w:w="15218" w:type="dxa"/>
        <w:tblInd w:w="-110" w:type="dxa"/>
        <w:tblLayout w:type="fixed"/>
        <w:tblCellMar>
          <w:top w:w="49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585"/>
        <w:gridCol w:w="6128"/>
        <w:gridCol w:w="1417"/>
        <w:gridCol w:w="1559"/>
        <w:gridCol w:w="1418"/>
        <w:gridCol w:w="1417"/>
        <w:gridCol w:w="1560"/>
        <w:gridCol w:w="1134"/>
      </w:tblGrid>
      <w:tr w:rsidR="0085648B" w:rsidRPr="0085648B" w:rsidTr="0085648B">
        <w:trPr>
          <w:trHeight w:val="331"/>
        </w:trPr>
        <w:tc>
          <w:tcPr>
            <w:tcW w:w="585" w:type="dxa"/>
            <w:vMerge w:val="restart"/>
            <w:tcBorders>
              <w:top w:val="thinThickMediumGap" w:sz="2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82" w:firstLine="0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№ </w:t>
            </w:r>
          </w:p>
          <w:p w:rsidR="00056391" w:rsidRPr="0085648B" w:rsidRDefault="00056391" w:rsidP="00870195">
            <w:pPr>
              <w:spacing w:after="0" w:line="259" w:lineRule="auto"/>
              <w:ind w:left="34" w:firstLine="0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6128" w:type="dxa"/>
            <w:vMerge w:val="restart"/>
            <w:tcBorders>
              <w:top w:val="thinThickMediumGap" w:sz="2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0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Учебный год </w:t>
            </w:r>
          </w:p>
        </w:tc>
        <w:tc>
          <w:tcPr>
            <w:tcW w:w="2976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nil"/>
            </w:tcBorders>
          </w:tcPr>
          <w:p w:rsidR="00056391" w:rsidRPr="0085648B" w:rsidRDefault="00056391" w:rsidP="00870195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MediumGap" w:sz="24" w:space="0" w:color="auto"/>
              <w:left w:val="nil"/>
              <w:bottom w:val="thinThickMediumGap" w:sz="2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1224" w:firstLine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</w:tcPr>
          <w:p w:rsidR="00056391" w:rsidRPr="0085648B" w:rsidRDefault="00056391" w:rsidP="00870195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5648B" w:rsidRPr="0085648B" w:rsidTr="0085648B">
        <w:trPr>
          <w:trHeight w:val="326"/>
        </w:trPr>
        <w:tc>
          <w:tcPr>
            <w:tcW w:w="585" w:type="dxa"/>
            <w:vMerge/>
            <w:tcBorders>
              <w:top w:val="nil"/>
              <w:left w:val="thinThickMediumGap" w:sz="24" w:space="0" w:color="auto"/>
              <w:bottom w:val="nil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128" w:type="dxa"/>
            <w:vMerge/>
            <w:tcBorders>
              <w:top w:val="nil"/>
              <w:left w:val="thinThickMediumGap" w:sz="24" w:space="0" w:color="auto"/>
              <w:bottom w:val="nil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Начало года</w:t>
            </w: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nil"/>
              <w:bottom w:val="thinThickMediumGap" w:sz="2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38" w:right="6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7" w:firstLine="0"/>
              <w:jc w:val="center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Конец года</w:t>
            </w: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5" w:line="234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56391" w:rsidRPr="0085648B" w:rsidTr="0085648B">
        <w:trPr>
          <w:trHeight w:val="773"/>
        </w:trPr>
        <w:tc>
          <w:tcPr>
            <w:tcW w:w="585" w:type="dxa"/>
            <w:vMerge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128" w:type="dxa"/>
            <w:vMerge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3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высокий </w:t>
            </w:r>
          </w:p>
          <w:p w:rsidR="00056391" w:rsidRPr="0085648B" w:rsidRDefault="00056391" w:rsidP="0085648B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уровень % </w:t>
            </w: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9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средний </w:t>
            </w:r>
          </w:p>
          <w:p w:rsidR="00056391" w:rsidRPr="0085648B" w:rsidRDefault="00056391" w:rsidP="0085648B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уровень %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низкий уровень%</w:t>
            </w: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9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высокий </w:t>
            </w:r>
          </w:p>
          <w:p w:rsidR="00056391" w:rsidRPr="0085648B" w:rsidRDefault="00056391" w:rsidP="0085648B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уровень % </w:t>
            </w:r>
          </w:p>
        </w:tc>
        <w:tc>
          <w:tcPr>
            <w:tcW w:w="1560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4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средний </w:t>
            </w:r>
          </w:p>
          <w:p w:rsidR="00056391" w:rsidRPr="0085648B" w:rsidRDefault="00056391" w:rsidP="0085648B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уровень % </w:t>
            </w:r>
          </w:p>
        </w:tc>
        <w:tc>
          <w:tcPr>
            <w:tcW w:w="1134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Низкий </w:t>
            </w:r>
            <w:r w:rsidR="0085648B">
              <w:rPr>
                <w:sz w:val="20"/>
                <w:szCs w:val="20"/>
              </w:rPr>
              <w:t xml:space="preserve">уровень </w:t>
            </w:r>
            <w:r w:rsidRPr="0085648B">
              <w:rPr>
                <w:sz w:val="20"/>
                <w:szCs w:val="20"/>
              </w:rPr>
              <w:t>%</w:t>
            </w:r>
          </w:p>
        </w:tc>
      </w:tr>
      <w:tr w:rsidR="00056391" w:rsidRPr="0085648B" w:rsidTr="0085648B">
        <w:trPr>
          <w:trHeight w:val="491"/>
        </w:trPr>
        <w:tc>
          <w:tcPr>
            <w:tcW w:w="585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128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</w:p>
        </w:tc>
      </w:tr>
      <w:tr w:rsidR="00056391" w:rsidRPr="0085648B" w:rsidTr="0085648B">
        <w:trPr>
          <w:trHeight w:val="295"/>
        </w:trPr>
        <w:tc>
          <w:tcPr>
            <w:tcW w:w="585" w:type="dxa"/>
            <w:vMerge/>
            <w:tcBorders>
              <w:top w:val="single" w:sz="4" w:space="0" w:color="000000"/>
              <w:left w:val="thinThickMediumGap" w:sz="2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15 (54%)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13 (46%)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15 (54%)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13 (46%)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056391" w:rsidRPr="0085648B" w:rsidTr="0085648B">
        <w:trPr>
          <w:trHeight w:val="47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12 (43%)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16 (57%)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14 (50%)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14 (50%)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056391" w:rsidRPr="0085648B" w:rsidTr="0085648B">
        <w:trPr>
          <w:trHeight w:val="45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Предметное и социальное окружение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14 (50%)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14 (50%)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15 (54%)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13 (46%)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056391" w:rsidRPr="0085648B" w:rsidTr="0085648B">
        <w:trPr>
          <w:trHeight w:val="851"/>
        </w:trPr>
        <w:tc>
          <w:tcPr>
            <w:tcW w:w="585" w:type="dxa"/>
            <w:vMerge/>
            <w:tcBorders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Познавательно – 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12 (43%)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16 (57%)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12 (43%)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16 (57%)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056391" w:rsidRPr="0085648B" w:rsidTr="0085648B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128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            5 (19%)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23 (81%)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9 (32%)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19 (68%)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056391" w:rsidRPr="0085648B" w:rsidTr="0085648B">
        <w:trPr>
          <w:trHeight w:val="768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128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Социально-коммуникативное развитие 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6 (21%)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22 (79%)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14 (50%)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14 (50%)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056391" w:rsidRPr="0085648B" w:rsidTr="0085648B">
        <w:trPr>
          <w:trHeight w:val="475"/>
        </w:trPr>
        <w:tc>
          <w:tcPr>
            <w:tcW w:w="585" w:type="dxa"/>
            <w:vMerge w:val="restart"/>
            <w:tcBorders>
              <w:top w:val="single" w:sz="4" w:space="0" w:color="000000"/>
              <w:left w:val="thinThickMediumGap" w:sz="2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128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7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56391" w:rsidRPr="0085648B" w:rsidTr="0085648B">
        <w:trPr>
          <w:trHeight w:val="22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4 (14%)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24 (86%)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11 (39%)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17 (61%)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056391" w:rsidRPr="0085648B" w:rsidTr="0085648B">
        <w:trPr>
          <w:trHeight w:val="29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9 (32%)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19 (68%)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10 (36%)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18 (64%)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056391" w:rsidRPr="0085648B" w:rsidTr="0085648B">
        <w:trPr>
          <w:trHeight w:val="229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 (7%)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26 (93%)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9 (32%)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19 (68%)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056391" w:rsidRPr="0085648B" w:rsidTr="0085648B">
        <w:trPr>
          <w:trHeight w:val="295"/>
        </w:trPr>
        <w:tc>
          <w:tcPr>
            <w:tcW w:w="585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5 (19%)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23 (81%)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11 (39%)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17 (61%)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MediumGap" w:sz="24" w:space="0" w:color="auto"/>
            </w:tcBorders>
          </w:tcPr>
          <w:p w:rsidR="00056391" w:rsidRPr="0085648B" w:rsidRDefault="00124CF2" w:rsidP="00870195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056391" w:rsidRPr="0085648B" w:rsidTr="0085648B">
        <w:trPr>
          <w:trHeight w:val="982"/>
        </w:trPr>
        <w:tc>
          <w:tcPr>
            <w:tcW w:w="585" w:type="dxa"/>
            <w:vMerge/>
            <w:tcBorders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/>
              <w:rPr>
                <w:b/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>Конструктивно – модельная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8D75E5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 (7%)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8D75E5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26 (93%)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8D75E5" w:rsidP="00870195">
            <w:pPr>
              <w:spacing w:after="0" w:line="259" w:lineRule="auto"/>
              <w:ind w:left="0" w:right="2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8D75E5" w:rsidP="00870195">
            <w:pPr>
              <w:spacing w:after="0" w:line="259" w:lineRule="auto"/>
              <w:ind w:left="0" w:right="12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12 (43%)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8D75E5" w:rsidP="00870195">
            <w:pPr>
              <w:spacing w:after="0" w:line="259" w:lineRule="auto"/>
              <w:ind w:left="0" w:right="26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16 (57%)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8D75E5" w:rsidP="00870195">
            <w:pPr>
              <w:spacing w:after="0" w:line="259" w:lineRule="auto"/>
              <w:ind w:left="0" w:right="17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  <w:tr w:rsidR="00056391" w:rsidRPr="0085648B" w:rsidTr="0085648B">
        <w:trPr>
          <w:trHeight w:val="398"/>
        </w:trPr>
        <w:tc>
          <w:tcPr>
            <w:tcW w:w="585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6128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648B">
              <w:rPr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7 (25%)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21 (75%)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thinThickMediumGap" w:sz="24" w:space="0" w:color="auto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11 (39%)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 xml:space="preserve">17 (61%)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auto"/>
            </w:tcBorders>
          </w:tcPr>
          <w:p w:rsidR="00056391" w:rsidRPr="0085648B" w:rsidRDefault="00056391" w:rsidP="00870195">
            <w:pPr>
              <w:spacing w:after="0" w:line="259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85648B">
              <w:rPr>
                <w:sz w:val="20"/>
                <w:szCs w:val="20"/>
              </w:rPr>
              <w:t>0</w:t>
            </w:r>
          </w:p>
        </w:tc>
      </w:tr>
    </w:tbl>
    <w:p w:rsidR="00056391" w:rsidRPr="0085648B" w:rsidRDefault="00056391" w:rsidP="00056391">
      <w:pPr>
        <w:spacing w:after="0" w:line="259" w:lineRule="auto"/>
        <w:ind w:left="3564"/>
        <w:jc w:val="center"/>
        <w:rPr>
          <w:b/>
          <w:sz w:val="20"/>
          <w:szCs w:val="20"/>
        </w:rPr>
      </w:pPr>
    </w:p>
    <w:p w:rsidR="00056391" w:rsidRPr="0085648B" w:rsidRDefault="00056391" w:rsidP="00056391">
      <w:pPr>
        <w:spacing w:after="0" w:line="259" w:lineRule="auto"/>
        <w:ind w:right="86"/>
        <w:jc w:val="center"/>
        <w:rPr>
          <w:b/>
          <w:sz w:val="20"/>
          <w:szCs w:val="20"/>
        </w:rPr>
      </w:pPr>
    </w:p>
    <w:p w:rsidR="002F02C4" w:rsidRDefault="002F02C4">
      <w:pPr>
        <w:sectPr w:rsidR="002F02C4" w:rsidSect="0081495C">
          <w:pgSz w:w="16840" w:h="11900" w:orient="landscape"/>
          <w:pgMar w:top="142" w:right="3232" w:bottom="951" w:left="1133" w:header="720" w:footer="720" w:gutter="0"/>
          <w:cols w:space="720"/>
        </w:sectPr>
      </w:pPr>
    </w:p>
    <w:p w:rsidR="00CC5A75" w:rsidRDefault="00671CA3" w:rsidP="00FF606D">
      <w:pPr>
        <w:spacing w:after="0" w:line="259" w:lineRule="auto"/>
        <w:ind w:left="-5"/>
        <w:jc w:val="both"/>
      </w:pPr>
      <w:r>
        <w:rPr>
          <w:u w:val="single" w:color="000000"/>
        </w:rPr>
        <w:t>Оценка образовательных условий:</w:t>
      </w:r>
      <w:r>
        <w:t xml:space="preserve">  </w:t>
      </w:r>
    </w:p>
    <w:p w:rsidR="00CC5A75" w:rsidRDefault="00671CA3" w:rsidP="00FF606D">
      <w:pPr>
        <w:spacing w:after="0" w:line="259" w:lineRule="auto"/>
        <w:ind w:left="0" w:firstLine="0"/>
        <w:jc w:val="both"/>
      </w:pPr>
      <w:r>
        <w:t xml:space="preserve"> </w:t>
      </w:r>
    </w:p>
    <w:p w:rsidR="00CC5A75" w:rsidRDefault="00671CA3" w:rsidP="00FF606D">
      <w:pPr>
        <w:pStyle w:val="1"/>
        <w:ind w:left="-5"/>
        <w:jc w:val="both"/>
      </w:pPr>
      <w:r>
        <w:t xml:space="preserve">мониторинг финансовых условий </w:t>
      </w:r>
    </w:p>
    <w:p w:rsidR="00CC5A75" w:rsidRDefault="00671CA3" w:rsidP="00FF606D">
      <w:pPr>
        <w:numPr>
          <w:ilvl w:val="0"/>
          <w:numId w:val="4"/>
        </w:numPr>
        <w:spacing w:after="12"/>
        <w:ind w:hanging="360"/>
        <w:jc w:val="both"/>
      </w:pPr>
      <w:r>
        <w:rPr>
          <w:i/>
        </w:rPr>
        <w:t xml:space="preserve">Сбережение ресурсов (экономия средств при эксплуатации здания и оборудования, сохранность имущества); </w:t>
      </w:r>
    </w:p>
    <w:p w:rsidR="00CC5A75" w:rsidRDefault="00671CA3" w:rsidP="00FF606D">
      <w:pPr>
        <w:ind w:left="370"/>
        <w:jc w:val="both"/>
      </w:pPr>
      <w:r>
        <w:t xml:space="preserve">заменены все лампы в ДОУ на энергосберегающие, в ДОУ на дверях поставлены доводчики. </w:t>
      </w:r>
    </w:p>
    <w:p w:rsidR="00CC5A75" w:rsidRDefault="00671CA3" w:rsidP="00FF606D">
      <w:pPr>
        <w:ind w:left="-5"/>
        <w:jc w:val="both"/>
      </w:pPr>
      <w:r>
        <w:t>Финансирование детского сада осуществляется на основании бюджетной сметы расходов. Ежегодно растет материально-техническая база, что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ОП ДО ДОУ. Но вместе с тем необходимо дооснащение условий. Это можно отнести к требованиям учебно</w:t>
      </w:r>
      <w:r w:rsidR="001D1039">
        <w:t>-</w:t>
      </w:r>
      <w:r>
        <w:t xml:space="preserve">методического обеспечения.  </w:t>
      </w:r>
    </w:p>
    <w:p w:rsidR="00CC5A75" w:rsidRDefault="00671CA3" w:rsidP="00FF606D">
      <w:pPr>
        <w:ind w:left="-5"/>
        <w:jc w:val="both"/>
      </w:pPr>
      <w:r>
        <w:t xml:space="preserve">Результаты административно-хозяйственной деятельности оказывают существенное влияние на качество и уровень образовательной работы, а также на обеспечение охраны жизни и здоровья детей.  Расходование денежных средств из бюджета идёт только на социально защищённые статьи – заработную плату, коммунальные и договорные услуги, питание детей. Привлечение дополнительных средств помогает содержать и развивать материально-техническую базу и обеспечивать развитие ДОУ.  </w:t>
      </w:r>
    </w:p>
    <w:p w:rsidR="00CC5A75" w:rsidRDefault="00671CA3" w:rsidP="00FF606D">
      <w:pPr>
        <w:spacing w:after="0" w:line="259" w:lineRule="auto"/>
        <w:ind w:left="0" w:firstLine="0"/>
        <w:jc w:val="both"/>
      </w:pPr>
      <w:r>
        <w:t xml:space="preserve"> </w:t>
      </w:r>
    </w:p>
    <w:p w:rsidR="00CC5A75" w:rsidRDefault="00671CA3" w:rsidP="00FF606D">
      <w:pPr>
        <w:pStyle w:val="1"/>
        <w:ind w:left="-5"/>
        <w:jc w:val="both"/>
      </w:pPr>
      <w:r>
        <w:t xml:space="preserve">мониторинг материально-технических условий  </w:t>
      </w:r>
    </w:p>
    <w:p w:rsidR="00CC5A75" w:rsidRDefault="00B6309D" w:rsidP="00FF606D">
      <w:pPr>
        <w:ind w:left="370"/>
        <w:jc w:val="both"/>
      </w:pPr>
      <w:r>
        <w:tab/>
      </w:r>
      <w:r>
        <w:tab/>
      </w:r>
      <w:r w:rsidR="00671CA3">
        <w:t xml:space="preserve">Мониторинг материально-технических условий осуществлялся заместителем заведующего по административно-хозяйственной работе: проводилась оценка соответствия созданных в ДОУ материально-технических условий заданным нормативам и требованиям, выявление проблем при обеспечении образовательного процесса необходимым оборудованием, инвентарем и материалами. </w:t>
      </w:r>
    </w:p>
    <w:p w:rsidR="00CC5A75" w:rsidRDefault="00671CA3" w:rsidP="00FF606D">
      <w:pPr>
        <w:pStyle w:val="2"/>
        <w:ind w:left="-5"/>
        <w:jc w:val="both"/>
      </w:pPr>
      <w:r>
        <w:t>Показатели оценок материально-технических условий мониторинга</w:t>
      </w:r>
      <w:r>
        <w:rPr>
          <w:u w:val="none"/>
        </w:rPr>
        <w:t xml:space="preserve"> </w:t>
      </w:r>
    </w:p>
    <w:p w:rsidR="00CC5A75" w:rsidRDefault="00671CA3" w:rsidP="00FF606D">
      <w:pPr>
        <w:numPr>
          <w:ilvl w:val="0"/>
          <w:numId w:val="5"/>
        </w:numPr>
        <w:spacing w:after="12"/>
        <w:ind w:hanging="360"/>
        <w:jc w:val="both"/>
      </w:pPr>
      <w:r>
        <w:rPr>
          <w:i/>
        </w:rPr>
        <w:t xml:space="preserve">Соответствие здания и помещений нормативным требованиям (техническим характеристикам); </w:t>
      </w:r>
    </w:p>
    <w:p w:rsidR="00CC5A75" w:rsidRDefault="00671CA3" w:rsidP="00FF606D">
      <w:pPr>
        <w:ind w:left="370"/>
        <w:jc w:val="both"/>
      </w:pPr>
      <w:r>
        <w:t xml:space="preserve">ДОУ соответствует нормативным требованиям. </w:t>
      </w:r>
    </w:p>
    <w:p w:rsidR="00CC5A75" w:rsidRDefault="00671CA3" w:rsidP="00FF606D">
      <w:pPr>
        <w:numPr>
          <w:ilvl w:val="0"/>
          <w:numId w:val="5"/>
        </w:numPr>
        <w:ind w:hanging="360"/>
        <w:jc w:val="both"/>
      </w:pPr>
      <w:r>
        <w:rPr>
          <w:i/>
        </w:rPr>
        <w:t xml:space="preserve">Рациональное использование помещений при организации образовательного процесса; </w:t>
      </w:r>
      <w:r>
        <w:t>все помещения используются в образ</w:t>
      </w:r>
      <w:r w:rsidR="001D1039">
        <w:t xml:space="preserve">овательном процессе (кабинеты, </w:t>
      </w:r>
      <w:r>
        <w:t xml:space="preserve">групповые помещения, помещения для обслуживания образовательного процесса), а некоторые из них (помещение изостудии, физкультурный зал, кабинет педагога-психолога, кабинет интеллектуального развития) сдаются в почасовую аренду АНО «Учебный центр «Педагогический альянс»» для проведения образовательных услуг воспитанникам ДОУ. </w:t>
      </w:r>
    </w:p>
    <w:p w:rsidR="00CC5A75" w:rsidRDefault="00671CA3" w:rsidP="00FF606D">
      <w:pPr>
        <w:numPr>
          <w:ilvl w:val="0"/>
          <w:numId w:val="5"/>
        </w:numPr>
        <w:spacing w:after="12"/>
        <w:ind w:hanging="360"/>
        <w:jc w:val="both"/>
      </w:pPr>
      <w:r>
        <w:rPr>
          <w:i/>
        </w:rPr>
        <w:t xml:space="preserve">Оснащенность групп и кабинетов детского сада оборудованием с высоким образовательным ресурсом (оборудование для ИКТ). </w:t>
      </w:r>
    </w:p>
    <w:p w:rsidR="00CC5A75" w:rsidRDefault="00671CA3" w:rsidP="00FF606D">
      <w:pPr>
        <w:ind w:left="370"/>
        <w:jc w:val="both"/>
      </w:pPr>
      <w:r>
        <w:t xml:space="preserve">стационарным оборудованием для ИКТ оснащены: музыкальный зал, методический кабинет, кабинет заведующего. В ДОУ также имеется переносное оборудование (ноутбуки, проектор), которые можно использовать в разных помещениях ДОУ в зависимости от целей и задач. В ДОУ проведён </w:t>
      </w:r>
      <w:proofErr w:type="spellStart"/>
      <w:r>
        <w:t>Wi-Fi</w:t>
      </w:r>
      <w:proofErr w:type="spellEnd"/>
      <w:r>
        <w:t xml:space="preserve"> с целью доступа к ЭОР. </w:t>
      </w:r>
    </w:p>
    <w:p w:rsidR="00CC5A75" w:rsidRDefault="00671CA3" w:rsidP="00FF606D">
      <w:pPr>
        <w:spacing w:after="0" w:line="259" w:lineRule="auto"/>
        <w:ind w:left="0" w:firstLine="0"/>
        <w:jc w:val="both"/>
      </w:pPr>
      <w:r>
        <w:rPr>
          <w:b/>
          <w:i/>
        </w:rPr>
        <w:t xml:space="preserve"> </w:t>
      </w:r>
    </w:p>
    <w:p w:rsidR="00CC5A75" w:rsidRDefault="00671CA3" w:rsidP="00FF606D">
      <w:pPr>
        <w:pStyle w:val="1"/>
        <w:ind w:left="-5"/>
        <w:jc w:val="both"/>
      </w:pPr>
      <w:r>
        <w:t xml:space="preserve">мониторинг кадровых условий  </w:t>
      </w:r>
    </w:p>
    <w:p w:rsidR="00CC5A75" w:rsidRDefault="00671CA3" w:rsidP="00FF606D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CC5A75" w:rsidRDefault="00671CA3" w:rsidP="00FF606D">
      <w:pPr>
        <w:spacing w:after="1" w:line="240" w:lineRule="auto"/>
        <w:ind w:left="720" w:right="861" w:hanging="360"/>
        <w:jc w:val="both"/>
      </w:pPr>
      <w:r>
        <w:rPr>
          <w:rFonts w:ascii="Wingdings 3" w:eastAsia="Wingdings 3" w:hAnsi="Wingdings 3" w:cs="Wingdings 3"/>
        </w:rPr>
        <w:t></w:t>
      </w:r>
      <w:r>
        <w:rPr>
          <w:rFonts w:ascii="Arial" w:eastAsia="Arial" w:hAnsi="Arial" w:cs="Arial"/>
        </w:rPr>
        <w:t xml:space="preserve"> </w:t>
      </w:r>
      <w:r>
        <w:t xml:space="preserve">Мониторинг кадровых условий осуществлялся заместителем заведующего по административно-хозяйственной работе и старшим воспитателем: осуществлялся сбор информации о потенциале кадрового состава </w:t>
      </w:r>
    </w:p>
    <w:p w:rsidR="00CC5A75" w:rsidRDefault="00671CA3" w:rsidP="00FF606D">
      <w:pPr>
        <w:pStyle w:val="2"/>
        <w:ind w:left="-5"/>
        <w:jc w:val="both"/>
      </w:pPr>
      <w:r>
        <w:t>Показатели оценок кадровых условий мониторинга</w:t>
      </w:r>
      <w:r>
        <w:rPr>
          <w:u w:val="none"/>
        </w:rPr>
        <w:t xml:space="preserve"> </w:t>
      </w:r>
    </w:p>
    <w:p w:rsidR="00CC5A75" w:rsidRDefault="00671CA3" w:rsidP="00FF606D">
      <w:pPr>
        <w:numPr>
          <w:ilvl w:val="0"/>
          <w:numId w:val="6"/>
        </w:numPr>
        <w:ind w:right="5894" w:hanging="360"/>
        <w:jc w:val="both"/>
      </w:pPr>
      <w:r>
        <w:rPr>
          <w:i/>
        </w:rPr>
        <w:t xml:space="preserve">Укомплектованность штатов; </w:t>
      </w:r>
      <w:r>
        <w:t>Штат ДОУ укомплектован</w:t>
      </w:r>
      <w:r w:rsidR="00C6656C">
        <w:t xml:space="preserve"> не полностью (требуются 2 воспитателя)</w:t>
      </w:r>
      <w:r>
        <w:t xml:space="preserve">. </w:t>
      </w:r>
    </w:p>
    <w:p w:rsidR="00CC5A75" w:rsidRDefault="00671CA3" w:rsidP="00FF606D">
      <w:pPr>
        <w:numPr>
          <w:ilvl w:val="0"/>
          <w:numId w:val="6"/>
        </w:numPr>
        <w:spacing w:after="12"/>
        <w:ind w:right="5894" w:hanging="360"/>
        <w:jc w:val="both"/>
      </w:pPr>
      <w:r>
        <w:rPr>
          <w:i/>
        </w:rPr>
        <w:t xml:space="preserve">Уровень квалификации сотрудников; </w:t>
      </w:r>
    </w:p>
    <w:p w:rsidR="008A1D29" w:rsidRDefault="00671CA3" w:rsidP="00FF606D">
      <w:pPr>
        <w:ind w:left="3225" w:right="2978" w:hanging="3240"/>
        <w:jc w:val="both"/>
      </w:pPr>
      <w:r>
        <w:rPr>
          <w:i/>
        </w:rPr>
        <w:t>Уровень квалификации педагогов</w:t>
      </w:r>
      <w:r w:rsidR="00C6656C">
        <w:t>: имеют высшее образование - 14</w:t>
      </w:r>
      <w:r>
        <w:t xml:space="preserve"> </w:t>
      </w:r>
    </w:p>
    <w:p w:rsidR="00CC5A75" w:rsidRDefault="008A1D29" w:rsidP="00FF606D">
      <w:pPr>
        <w:ind w:left="3225" w:right="2978" w:hanging="3240"/>
        <w:jc w:val="both"/>
      </w:pPr>
      <w:r>
        <w:t xml:space="preserve">среднее специальное </w:t>
      </w:r>
      <w:r w:rsidR="00C6656C">
        <w:t>- 5</w:t>
      </w:r>
      <w:r w:rsidR="00671CA3">
        <w:t xml:space="preserve">, </w:t>
      </w:r>
    </w:p>
    <w:p w:rsidR="008A1D29" w:rsidRDefault="00671CA3" w:rsidP="00FF606D">
      <w:pPr>
        <w:spacing w:after="1" w:line="240" w:lineRule="auto"/>
        <w:ind w:left="2865" w:right="5216" w:hanging="2880"/>
        <w:jc w:val="both"/>
      </w:pPr>
      <w:r>
        <w:t>стаж работы педагог</w:t>
      </w:r>
      <w:r w:rsidR="008A1D29">
        <w:t xml:space="preserve">ов (педагогический): </w:t>
      </w:r>
    </w:p>
    <w:p w:rsidR="008A1D29" w:rsidRDefault="008A1D29" w:rsidP="00FF606D">
      <w:pPr>
        <w:spacing w:after="1" w:line="240" w:lineRule="auto"/>
        <w:ind w:left="2865" w:right="5216" w:hanging="2880"/>
        <w:jc w:val="both"/>
      </w:pPr>
      <w:r>
        <w:t>до 5 лет -11</w:t>
      </w:r>
      <w:r w:rsidR="00671CA3">
        <w:t xml:space="preserve">, </w:t>
      </w:r>
    </w:p>
    <w:p w:rsidR="008A1D29" w:rsidRDefault="00671CA3" w:rsidP="00FF606D">
      <w:pPr>
        <w:spacing w:after="1" w:line="240" w:lineRule="auto"/>
        <w:ind w:left="2865" w:right="5216" w:hanging="2880"/>
        <w:jc w:val="both"/>
      </w:pPr>
      <w:r>
        <w:t xml:space="preserve">от 5 до 10 лет – 3 чел., </w:t>
      </w:r>
    </w:p>
    <w:p w:rsidR="008A1D29" w:rsidRDefault="008A1D29" w:rsidP="00FF606D">
      <w:pPr>
        <w:spacing w:after="1" w:line="240" w:lineRule="auto"/>
        <w:ind w:left="2865" w:right="5216" w:hanging="2880"/>
        <w:jc w:val="both"/>
      </w:pPr>
      <w:r>
        <w:t>от 10 до 20 лет – 4</w:t>
      </w:r>
      <w:r w:rsidR="00671CA3">
        <w:t xml:space="preserve"> чел., </w:t>
      </w:r>
    </w:p>
    <w:p w:rsidR="00CC5A75" w:rsidRDefault="00C6656C" w:rsidP="00FF606D">
      <w:pPr>
        <w:spacing w:after="1" w:line="240" w:lineRule="auto"/>
        <w:ind w:left="2865" w:right="5216" w:hanging="2880"/>
        <w:jc w:val="both"/>
      </w:pPr>
      <w:r>
        <w:t>свыше 20 лет - 1</w:t>
      </w:r>
      <w:r w:rsidR="00671CA3">
        <w:t xml:space="preserve"> чел., </w:t>
      </w:r>
    </w:p>
    <w:p w:rsidR="008A1D29" w:rsidRDefault="00671CA3" w:rsidP="00FF606D">
      <w:pPr>
        <w:ind w:left="2822" w:right="3319" w:hanging="2837"/>
        <w:jc w:val="both"/>
      </w:pPr>
      <w:r>
        <w:rPr>
          <w:i/>
        </w:rPr>
        <w:t xml:space="preserve">Результаты аттестации: </w:t>
      </w:r>
      <w:r w:rsidR="00183C49">
        <w:t>имеют высшую категорию - 12</w:t>
      </w:r>
      <w:r>
        <w:t xml:space="preserve"> чел. </w:t>
      </w:r>
    </w:p>
    <w:p w:rsidR="00183C49" w:rsidRDefault="00183C49" w:rsidP="00FF606D">
      <w:pPr>
        <w:ind w:left="2822" w:right="3319" w:hanging="2837"/>
        <w:jc w:val="both"/>
      </w:pPr>
      <w:r>
        <w:t>первую категорию – 4</w:t>
      </w:r>
      <w:r w:rsidR="008A1D29">
        <w:t xml:space="preserve"> </w:t>
      </w:r>
      <w:r w:rsidR="00671CA3">
        <w:t>чел.</w:t>
      </w:r>
    </w:p>
    <w:p w:rsidR="008A1D29" w:rsidRDefault="00183C49" w:rsidP="00FF606D">
      <w:pPr>
        <w:ind w:left="2822" w:right="3319" w:hanging="2837"/>
        <w:jc w:val="both"/>
      </w:pPr>
      <w:r>
        <w:t>На соответствие занимаемой должности – 3 чел</w:t>
      </w:r>
      <w:r w:rsidR="00671CA3">
        <w:t xml:space="preserve"> </w:t>
      </w:r>
    </w:p>
    <w:p w:rsidR="00CC5A75" w:rsidRDefault="00671CA3" w:rsidP="00FF606D">
      <w:pPr>
        <w:ind w:left="-15" w:firstLine="360"/>
        <w:jc w:val="both"/>
      </w:pPr>
      <w:r>
        <w:t>В связи с вступлением в силу ФГОС ДО на курсах пов</w:t>
      </w:r>
      <w:r w:rsidR="00183C49">
        <w:t>ышения квалификации обучилось 11 педагогов из 19</w:t>
      </w:r>
      <w:r>
        <w:t xml:space="preserve">. </w:t>
      </w:r>
    </w:p>
    <w:p w:rsidR="00CC5A75" w:rsidRDefault="00671CA3" w:rsidP="00FF606D">
      <w:pPr>
        <w:numPr>
          <w:ilvl w:val="0"/>
          <w:numId w:val="7"/>
        </w:numPr>
        <w:spacing w:after="12"/>
        <w:ind w:hanging="360"/>
        <w:jc w:val="both"/>
      </w:pPr>
      <w:r>
        <w:rPr>
          <w:i/>
        </w:rPr>
        <w:t xml:space="preserve">Эффективный контракт; </w:t>
      </w:r>
    </w:p>
    <w:p w:rsidR="00CC5A75" w:rsidRDefault="00671CA3" w:rsidP="00FF606D">
      <w:pPr>
        <w:ind w:left="370"/>
        <w:jc w:val="both"/>
      </w:pPr>
      <w:r>
        <w:t xml:space="preserve">Эффективный контракт представлен в виде стимулирующих выплат сотрудникам ДОУ, в том числе на основании рейтинговых листов педагогов и помощников воспитателя. </w:t>
      </w:r>
    </w:p>
    <w:p w:rsidR="00CC5A75" w:rsidRDefault="00671CA3" w:rsidP="00FF606D">
      <w:pPr>
        <w:numPr>
          <w:ilvl w:val="0"/>
          <w:numId w:val="7"/>
        </w:numPr>
        <w:spacing w:after="12"/>
        <w:ind w:hanging="360"/>
        <w:jc w:val="both"/>
      </w:pPr>
      <w:r>
        <w:rPr>
          <w:i/>
        </w:rPr>
        <w:t>Профессиональная активность и профессиональный рост сотрудников (участие в инновационной деятельности, профессиональных творческих конкурсах, пополнение педагогического опыта авторскими разработками</w:t>
      </w:r>
      <w:r>
        <w:rPr>
          <w:b/>
          <w:i/>
        </w:rPr>
        <w:t xml:space="preserve">). </w:t>
      </w:r>
    </w:p>
    <w:p w:rsidR="00CC5A75" w:rsidRDefault="00671CA3">
      <w:pPr>
        <w:spacing w:after="12"/>
      </w:pPr>
      <w:r>
        <w:rPr>
          <w:i/>
        </w:rPr>
        <w:t>Участие в конкурсах (фестивалях)</w:t>
      </w:r>
      <w:r>
        <w:t xml:space="preserve"> </w:t>
      </w:r>
    </w:p>
    <w:p w:rsidR="008A1D29" w:rsidRDefault="008A1D29">
      <w:pPr>
        <w:spacing w:after="12"/>
      </w:pPr>
    </w:p>
    <w:p w:rsidR="00CC5A75" w:rsidRDefault="00CC5A75">
      <w:pPr>
        <w:spacing w:after="0" w:line="259" w:lineRule="auto"/>
        <w:ind w:left="0" w:firstLine="0"/>
      </w:pPr>
    </w:p>
    <w:p w:rsidR="00CC5A75" w:rsidRDefault="00671CA3">
      <w:pPr>
        <w:pStyle w:val="1"/>
        <w:ind w:left="-5"/>
      </w:pPr>
      <w:r>
        <w:t xml:space="preserve">мониторинг развивающей предметно-пространственной среды  </w:t>
      </w:r>
    </w:p>
    <w:p w:rsidR="00CC5A75" w:rsidRDefault="00671CA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C5A75" w:rsidRDefault="00671CA3" w:rsidP="00FF606D">
      <w:pPr>
        <w:ind w:left="720" w:hanging="360"/>
        <w:jc w:val="both"/>
      </w:pPr>
      <w:r>
        <w:rPr>
          <w:rFonts w:ascii="Wingdings 3" w:eastAsia="Wingdings 3" w:hAnsi="Wingdings 3" w:cs="Wingdings 3"/>
        </w:rPr>
        <w:t></w:t>
      </w:r>
      <w:r>
        <w:rPr>
          <w:rFonts w:ascii="Arial" w:eastAsia="Arial" w:hAnsi="Arial" w:cs="Arial"/>
        </w:rPr>
        <w:t xml:space="preserve"> </w:t>
      </w:r>
      <w:r>
        <w:t>Мониторинг развивающе</w:t>
      </w:r>
      <w:r w:rsidR="00C6656C">
        <w:t xml:space="preserve">й предметно – пространственной </w:t>
      </w:r>
      <w:r>
        <w:t xml:space="preserve">среды осуществлялся педагогическим коллективом: оценка развивающего потенциала предметной среды в группах и других помещениях, а также участка детского сада.  </w:t>
      </w:r>
    </w:p>
    <w:p w:rsidR="00CC5A75" w:rsidRDefault="00671CA3" w:rsidP="00FF606D">
      <w:pPr>
        <w:pStyle w:val="2"/>
        <w:ind w:left="-5"/>
        <w:jc w:val="both"/>
      </w:pPr>
      <w:r>
        <w:t>Показатели оценок РППС</w:t>
      </w:r>
      <w:r>
        <w:rPr>
          <w:u w:val="none"/>
        </w:rPr>
        <w:t xml:space="preserve"> </w:t>
      </w:r>
    </w:p>
    <w:p w:rsidR="00CC5A75" w:rsidRDefault="00671CA3" w:rsidP="00FF606D">
      <w:pPr>
        <w:numPr>
          <w:ilvl w:val="0"/>
          <w:numId w:val="9"/>
        </w:numPr>
        <w:spacing w:after="12"/>
        <w:ind w:hanging="360"/>
        <w:jc w:val="both"/>
      </w:pPr>
      <w:r>
        <w:rPr>
          <w:i/>
        </w:rPr>
        <w:t xml:space="preserve">Соответствие характеристик среды требованиям ФГОС ДО; </w:t>
      </w:r>
    </w:p>
    <w:p w:rsidR="00CC5A75" w:rsidRDefault="00671CA3" w:rsidP="00FF606D">
      <w:pPr>
        <w:ind w:left="-15" w:right="349" w:firstLine="158"/>
        <w:jc w:val="both"/>
      </w:pPr>
      <w:r>
        <w:t>Развивающая предметно-пространственная среда ДОУ содержательно</w:t>
      </w:r>
      <w:r>
        <w:rPr>
          <w:b/>
        </w:rPr>
        <w:t xml:space="preserve"> </w:t>
      </w:r>
      <w:r>
        <w:t>насыщена и соответствует возрастным возможностям детей групп. Все пространство РППС ДОУ</w:t>
      </w:r>
      <w:r>
        <w:rPr>
          <w:b/>
        </w:rPr>
        <w:t xml:space="preserve"> </w:t>
      </w:r>
      <w:r>
        <w:t>безопасно</w:t>
      </w:r>
      <w:r>
        <w:rPr>
          <w:b/>
        </w:rPr>
        <w:t>,</w:t>
      </w:r>
      <w:r>
        <w:t xml:space="preserve"> соответствует санитарно- гигиеническим требованиям, правилам пожарной безопасности. </w:t>
      </w:r>
    </w:p>
    <w:p w:rsidR="00CC5A75" w:rsidRDefault="00671CA3" w:rsidP="00FF606D">
      <w:pPr>
        <w:ind w:left="-5"/>
        <w:jc w:val="both"/>
      </w:pPr>
      <w:r>
        <w:t>Пространство групп</w:t>
      </w:r>
      <w:r>
        <w:rPr>
          <w:b/>
        </w:rPr>
        <w:t xml:space="preserve"> </w:t>
      </w:r>
      <w:r>
        <w:t>трансформируется в зависимости от образовательных ситуаций, в том числе от меняющихся интересов и возможностей детей. Игры, пособия, мебель в группах</w:t>
      </w:r>
      <w:r>
        <w:rPr>
          <w:b/>
        </w:rPr>
        <w:t xml:space="preserve"> </w:t>
      </w:r>
      <w:proofErr w:type="spellStart"/>
      <w:r>
        <w:t>полифункциональны</w:t>
      </w:r>
      <w:proofErr w:type="spellEnd"/>
      <w:r>
        <w:t xml:space="preserve"> и пригодны для использования в разных видах детской деятельности. Все игры и пособия в группах</w:t>
      </w:r>
      <w:r>
        <w:rPr>
          <w:b/>
        </w:rPr>
        <w:t xml:space="preserve"> </w:t>
      </w:r>
      <w:r>
        <w:t>доступны всем детям</w:t>
      </w:r>
      <w:r>
        <w:rPr>
          <w:i/>
        </w:rPr>
        <w:t>.</w:t>
      </w:r>
      <w:r w:rsidR="008A1D29">
        <w:rPr>
          <w:i/>
        </w:rPr>
        <w:t xml:space="preserve"> </w:t>
      </w:r>
      <w:r>
        <w:t>Игровой материал периодически меняется, появляются новые предметы стимулирующие игровую, двигательную, познавательную и исследовательскую активность детей, таким образом, РППС групп является</w:t>
      </w:r>
      <w:r>
        <w:rPr>
          <w:b/>
        </w:rPr>
        <w:t xml:space="preserve"> </w:t>
      </w:r>
      <w:r>
        <w:t xml:space="preserve">вариативной. </w:t>
      </w:r>
    </w:p>
    <w:p w:rsidR="00CC5A75" w:rsidRDefault="00671CA3" w:rsidP="00FF606D">
      <w:pPr>
        <w:ind w:left="-5"/>
        <w:jc w:val="both"/>
      </w:pPr>
      <w:r>
        <w:t xml:space="preserve">В то же время, продолжается обеспечение материально-технической базы ДОУ (приобретаются пособия, игры, оборудование, мебель) в соответствии с «Дорожной картой». </w:t>
      </w:r>
    </w:p>
    <w:p w:rsidR="00CC5A75" w:rsidRDefault="00671CA3" w:rsidP="00FF606D">
      <w:pPr>
        <w:numPr>
          <w:ilvl w:val="0"/>
          <w:numId w:val="9"/>
        </w:numPr>
        <w:spacing w:after="12"/>
        <w:ind w:hanging="360"/>
        <w:jc w:val="both"/>
      </w:pPr>
      <w:r>
        <w:rPr>
          <w:i/>
        </w:rPr>
        <w:t xml:space="preserve">Включенность детей в организацию и оформление среды группы, детского сада.  </w:t>
      </w:r>
    </w:p>
    <w:p w:rsidR="00CC5A75" w:rsidRDefault="00671CA3" w:rsidP="00FF606D">
      <w:pPr>
        <w:spacing w:after="1" w:line="240" w:lineRule="auto"/>
        <w:ind w:left="370" w:right="299"/>
        <w:jc w:val="both"/>
      </w:pPr>
      <w:r>
        <w:t xml:space="preserve">В оформлении групп и пространства ДОУ используются «детский дизайн» (рисунки, поделки и прочее). Воспитанники принимают участие в изготовлении атрибутов, которые можно использовать в разных видах детской деятельности. </w:t>
      </w:r>
    </w:p>
    <w:p w:rsidR="00CC5A75" w:rsidRDefault="00671CA3" w:rsidP="00FF606D">
      <w:pPr>
        <w:numPr>
          <w:ilvl w:val="0"/>
          <w:numId w:val="9"/>
        </w:numPr>
        <w:spacing w:after="12"/>
        <w:ind w:hanging="360"/>
        <w:jc w:val="both"/>
      </w:pPr>
      <w:r>
        <w:rPr>
          <w:i/>
        </w:rPr>
        <w:t xml:space="preserve">Соответствие игровых материалов и пособий реализуемой ОП. </w:t>
      </w:r>
    </w:p>
    <w:p w:rsidR="00CC5A75" w:rsidRDefault="00671CA3" w:rsidP="00FF606D">
      <w:pPr>
        <w:ind w:left="-5"/>
        <w:jc w:val="both"/>
      </w:pPr>
      <w:r>
        <w:t>Развивающая предметно-пространственная среда спроектирована в соответствии с образовательной программой, реализуемой в ДОУ</w:t>
      </w:r>
      <w:r>
        <w:rPr>
          <w:b/>
        </w:rPr>
        <w:t xml:space="preserve"> (</w:t>
      </w:r>
      <w:r>
        <w:t>созданы условия реализации образовательных областей:</w:t>
      </w:r>
      <w:r>
        <w:rPr>
          <w:b/>
        </w:rPr>
        <w:t xml:space="preserve"> </w:t>
      </w:r>
    </w:p>
    <w:p w:rsidR="00CC5A75" w:rsidRDefault="00671CA3" w:rsidP="00FF606D">
      <w:pPr>
        <w:ind w:left="-5"/>
        <w:jc w:val="both"/>
      </w:pPr>
      <w:r>
        <w:t xml:space="preserve">социально- коммуникативное развитие; познавательное развитие; речевое развитие; художественно- эстетическое развитие; физическое развитие) </w:t>
      </w:r>
    </w:p>
    <w:p w:rsidR="00CC5A75" w:rsidRDefault="00671CA3" w:rsidP="00FF606D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CC5A75" w:rsidRDefault="00671CA3" w:rsidP="00FF606D">
      <w:pPr>
        <w:spacing w:after="273" w:line="240" w:lineRule="auto"/>
        <w:ind w:left="168" w:right="93"/>
        <w:jc w:val="both"/>
      </w:pPr>
      <w:r>
        <w:t xml:space="preserve">Вывод: Развивающая предметно-пространственная среда в ДОУ создана с учетом ФГОС ДО и дает возможность эффективно развивать индивидуальность каждого ребенка с учетом его склонностей, интересов, уровня активности. </w:t>
      </w:r>
    </w:p>
    <w:p w:rsidR="00CC5A75" w:rsidRDefault="00671CA3" w:rsidP="00FF606D">
      <w:pPr>
        <w:pStyle w:val="1"/>
        <w:ind w:left="-5"/>
        <w:jc w:val="both"/>
      </w:pPr>
      <w:r>
        <w:t xml:space="preserve">мониторинг психолого-педагогических условий  </w:t>
      </w:r>
    </w:p>
    <w:p w:rsidR="00CC5A75" w:rsidRDefault="00671CA3" w:rsidP="00FF606D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CC5A75" w:rsidRDefault="00671CA3" w:rsidP="00FF606D">
      <w:pPr>
        <w:ind w:left="-5"/>
        <w:jc w:val="both"/>
      </w:pPr>
      <w:r>
        <w:t xml:space="preserve">Мониторинг психолого-педагогических условий осуществлялся педагогами и администрацией ДОУ в течение года: оценка атмосферы детского сада, профессиональной компетентности его сотрудников при решении образовательных задач.  </w:t>
      </w:r>
    </w:p>
    <w:p w:rsidR="00CC5A75" w:rsidRDefault="00671CA3" w:rsidP="00FF606D">
      <w:pPr>
        <w:pStyle w:val="2"/>
        <w:ind w:left="-5"/>
        <w:jc w:val="both"/>
      </w:pPr>
      <w:r>
        <w:t>Показатели оценок мониторинга психолого-педагогических условий</w:t>
      </w:r>
      <w:r>
        <w:rPr>
          <w:u w:val="none"/>
        </w:rPr>
        <w:t xml:space="preserve"> </w:t>
      </w:r>
    </w:p>
    <w:p w:rsidR="00CC5A75" w:rsidRDefault="00671CA3" w:rsidP="00FF606D">
      <w:pPr>
        <w:numPr>
          <w:ilvl w:val="0"/>
          <w:numId w:val="10"/>
        </w:numPr>
        <w:spacing w:after="12"/>
        <w:ind w:hanging="360"/>
        <w:jc w:val="both"/>
      </w:pPr>
      <w:r>
        <w:rPr>
          <w:i/>
        </w:rPr>
        <w:t xml:space="preserve">Атмосфера доброжелательности;  </w:t>
      </w:r>
    </w:p>
    <w:p w:rsidR="00CC5A75" w:rsidRDefault="00671CA3" w:rsidP="00FF606D">
      <w:pPr>
        <w:numPr>
          <w:ilvl w:val="0"/>
          <w:numId w:val="10"/>
        </w:numPr>
        <w:spacing w:after="12"/>
        <w:ind w:hanging="360"/>
        <w:jc w:val="both"/>
      </w:pPr>
      <w:r>
        <w:rPr>
          <w:i/>
        </w:rPr>
        <w:t xml:space="preserve">Открытости; </w:t>
      </w:r>
    </w:p>
    <w:p w:rsidR="00CC5A75" w:rsidRDefault="00671CA3" w:rsidP="00FF606D">
      <w:pPr>
        <w:numPr>
          <w:ilvl w:val="0"/>
          <w:numId w:val="10"/>
        </w:numPr>
        <w:spacing w:after="12"/>
        <w:ind w:hanging="360"/>
        <w:jc w:val="both"/>
      </w:pPr>
      <w:proofErr w:type="spellStart"/>
      <w:r>
        <w:rPr>
          <w:i/>
        </w:rPr>
        <w:t>Содеятельность</w:t>
      </w:r>
      <w:proofErr w:type="spellEnd"/>
      <w:r>
        <w:rPr>
          <w:i/>
        </w:rPr>
        <w:t xml:space="preserve"> и сотворчество; </w:t>
      </w:r>
    </w:p>
    <w:p w:rsidR="00CC5A75" w:rsidRDefault="00671CA3" w:rsidP="00FF606D">
      <w:pPr>
        <w:numPr>
          <w:ilvl w:val="0"/>
          <w:numId w:val="10"/>
        </w:numPr>
        <w:spacing w:after="12"/>
        <w:ind w:hanging="360"/>
        <w:jc w:val="both"/>
      </w:pPr>
      <w:r>
        <w:rPr>
          <w:i/>
        </w:rPr>
        <w:t xml:space="preserve">Благополучное эмоциональное состояние ребенка. </w:t>
      </w:r>
    </w:p>
    <w:p w:rsidR="00CC5A75" w:rsidRDefault="00671CA3" w:rsidP="00FF606D">
      <w:pPr>
        <w:spacing w:after="0" w:line="259" w:lineRule="auto"/>
        <w:ind w:left="0" w:firstLine="0"/>
        <w:jc w:val="both"/>
      </w:pPr>
      <w:r>
        <w:t xml:space="preserve"> </w:t>
      </w:r>
    </w:p>
    <w:p w:rsidR="00CC5A75" w:rsidRDefault="00671CA3" w:rsidP="00FF606D">
      <w:pPr>
        <w:spacing w:after="36"/>
        <w:ind w:left="-5"/>
        <w:jc w:val="both"/>
      </w:pPr>
      <w:r>
        <w:t xml:space="preserve">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благополучия.  </w:t>
      </w:r>
    </w:p>
    <w:p w:rsidR="00CC5A75" w:rsidRDefault="00671CA3" w:rsidP="00FF606D">
      <w:pPr>
        <w:spacing w:after="31"/>
        <w:ind w:left="-5"/>
        <w:jc w:val="both"/>
      </w:pPr>
      <w:r>
        <w:t xml:space="preserve"> Формирование профессионального взаимодействия педагогов с детьми дошкольного возраста основывается на: субъектном отношение педагога к ребенку; индивидуальном подходе; учете зоны ближайшего развития ребенка; мотивационном подходе; доброжелательном отношении к ребенку.  </w:t>
      </w:r>
    </w:p>
    <w:p w:rsidR="00CC5A75" w:rsidRDefault="00671CA3" w:rsidP="00FF606D">
      <w:pPr>
        <w:ind w:left="-5"/>
        <w:jc w:val="both"/>
      </w:pPr>
      <w:r>
        <w:t xml:space="preserve">В детском саду есть педагог - психолог, что позволяет осуществлять психологическое сопровождение детей. В подготовительных группах ведётся образовательная деятельность по программе </w:t>
      </w:r>
      <w:proofErr w:type="spellStart"/>
      <w:r>
        <w:t>педагогапсихолога</w:t>
      </w:r>
      <w:proofErr w:type="spellEnd"/>
      <w:r>
        <w:t xml:space="preserve"> «Развитие когнитивной сферы старших дошкольников методами развивающих игр» и с детьми средних групп по программе «Развивающая программа для работы с детьми дошкольного возраста с проблемами адаптации и поведения» как часть, формируемая участниками </w:t>
      </w:r>
    </w:p>
    <w:p w:rsidR="00CC5A75" w:rsidRDefault="00671CA3" w:rsidP="00FF606D">
      <w:pPr>
        <w:ind w:left="-5"/>
        <w:jc w:val="both"/>
      </w:pPr>
      <w:r>
        <w:t xml:space="preserve">образовательных отношений. Также проходят индивидуальные консультации, семинары, встречи для родителей.  </w:t>
      </w:r>
    </w:p>
    <w:p w:rsidR="00CC5A75" w:rsidRDefault="00671CA3" w:rsidP="00FF606D">
      <w:pPr>
        <w:spacing w:after="0" w:line="259" w:lineRule="auto"/>
        <w:ind w:left="360" w:firstLine="0"/>
        <w:jc w:val="both"/>
      </w:pPr>
      <w:r>
        <w:rPr>
          <w:b/>
          <w:i/>
          <w:color w:val="FF0000"/>
        </w:rPr>
        <w:t xml:space="preserve"> </w:t>
      </w:r>
    </w:p>
    <w:p w:rsidR="00CC5A75" w:rsidRDefault="00671CA3" w:rsidP="00FF606D">
      <w:pPr>
        <w:spacing w:after="0" w:line="259" w:lineRule="auto"/>
        <w:ind w:left="0" w:firstLine="0"/>
        <w:jc w:val="both"/>
      </w:pPr>
      <w:r>
        <w:rPr>
          <w:b/>
          <w:u w:val="single" w:color="000000"/>
        </w:rPr>
        <w:t>Оценка результативности реализации ОП</w:t>
      </w:r>
      <w:r>
        <w:rPr>
          <w:b/>
        </w:rPr>
        <w:t xml:space="preserve">  </w:t>
      </w:r>
    </w:p>
    <w:p w:rsidR="00CC5A75" w:rsidRDefault="00671CA3" w:rsidP="00FF606D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CC5A75" w:rsidRDefault="00671CA3" w:rsidP="00FF606D">
      <w:pPr>
        <w:ind w:left="-5"/>
        <w:jc w:val="both"/>
      </w:pPr>
      <w:r>
        <w:t xml:space="preserve">Оценка результатов профессиональной деятельности по реализации ОП: выявление достижений и проблемного поля в образовательной работе. </w:t>
      </w:r>
    </w:p>
    <w:p w:rsidR="00CC5A75" w:rsidRDefault="00671CA3" w:rsidP="00FF606D">
      <w:pPr>
        <w:pStyle w:val="2"/>
        <w:ind w:left="-5"/>
        <w:jc w:val="both"/>
      </w:pPr>
      <w:r>
        <w:t>Показатели оценок мониторинга результатов реализации ОП</w:t>
      </w:r>
      <w:r>
        <w:rPr>
          <w:u w:val="none"/>
        </w:rPr>
        <w:t xml:space="preserve"> </w:t>
      </w:r>
    </w:p>
    <w:p w:rsidR="00CC5A75" w:rsidRDefault="00671CA3" w:rsidP="00FF606D">
      <w:pPr>
        <w:numPr>
          <w:ilvl w:val="0"/>
          <w:numId w:val="11"/>
        </w:numPr>
        <w:spacing w:after="12"/>
        <w:ind w:hanging="360"/>
        <w:jc w:val="both"/>
      </w:pPr>
      <w:r>
        <w:rPr>
          <w:i/>
        </w:rPr>
        <w:t xml:space="preserve">Степень достижения планируемых результатов  </w:t>
      </w:r>
    </w:p>
    <w:p w:rsidR="00CC5A75" w:rsidRDefault="00671CA3" w:rsidP="00FF606D">
      <w:pPr>
        <w:ind w:left="-5" w:right="188"/>
        <w:jc w:val="both"/>
      </w:pPr>
      <w:r>
        <w:t xml:space="preserve">Показатели итогового положительного результата по освоению ОП в среднем около 80%.  Причины проблем в достижении планируемых результатов воспитанников, показавших низкий уровень, в общем снижение уровня физического развития детей, поступающих в детский сад, в нестабильной посещаемости ДОУ детьми, в недостатке общения с взрослыми и сверстниками вне детского сада </w:t>
      </w:r>
      <w:proofErr w:type="gramStart"/>
      <w:r>
        <w:t>и  недостатке</w:t>
      </w:r>
      <w:proofErr w:type="gramEnd"/>
      <w:r>
        <w:t xml:space="preserve"> образцов социального поведения. </w:t>
      </w:r>
    </w:p>
    <w:p w:rsidR="00CC5A75" w:rsidRDefault="00671CA3" w:rsidP="00FF606D">
      <w:pPr>
        <w:ind w:left="-5"/>
        <w:jc w:val="both"/>
      </w:pPr>
      <w:r>
        <w:t xml:space="preserve">Профессиональную деятельность педагогического коллектива оценивается положительно.  </w:t>
      </w:r>
    </w:p>
    <w:p w:rsidR="00CC5A75" w:rsidRDefault="00671CA3" w:rsidP="00FF606D">
      <w:pPr>
        <w:ind w:left="-5"/>
        <w:jc w:val="both"/>
      </w:pPr>
      <w:r>
        <w:t xml:space="preserve">Положительным результатом деятельности считаем минимальное количество выпускников с низким уровнем достижения планируемых результатов. </w:t>
      </w:r>
    </w:p>
    <w:p w:rsidR="00CC5A75" w:rsidRDefault="00671CA3" w:rsidP="00FF606D">
      <w:pPr>
        <w:numPr>
          <w:ilvl w:val="0"/>
          <w:numId w:val="11"/>
        </w:numPr>
        <w:spacing w:after="12"/>
        <w:ind w:hanging="360"/>
        <w:jc w:val="both"/>
      </w:pPr>
      <w:r>
        <w:rPr>
          <w:i/>
        </w:rPr>
        <w:t xml:space="preserve">Удовлетворенность образовательным процессом родителей /законных представителей воспитанников </w:t>
      </w:r>
    </w:p>
    <w:p w:rsidR="00CC5A75" w:rsidRDefault="00671CA3" w:rsidP="00FF606D">
      <w:pPr>
        <w:ind w:left="-5"/>
        <w:jc w:val="both"/>
      </w:pPr>
      <w:r>
        <w:t xml:space="preserve">Анкетирование проводилось по желанию родителей /законных представителей. Респондентам предлагались 2 формы анкеты: в бумажном или электронном виде (с помощью Гугл-анкеты). В анкетировании приняло участие около 30% родителей / законных представителей воспитанников ДОУ. </w:t>
      </w:r>
    </w:p>
    <w:p w:rsidR="00CC5A75" w:rsidRDefault="00671CA3">
      <w:pPr>
        <w:spacing w:after="0" w:line="259" w:lineRule="auto"/>
        <w:jc w:val="center"/>
      </w:pPr>
      <w:r>
        <w:rPr>
          <w:b/>
        </w:rPr>
        <w:t>Показатели, характеризующие удовлетворенность качеством образовательной деятельности ДОУ.</w:t>
      </w:r>
      <w:r>
        <w:t xml:space="preserve"> </w:t>
      </w:r>
    </w:p>
    <w:tbl>
      <w:tblPr>
        <w:tblStyle w:val="TableGrid"/>
        <w:tblW w:w="10878" w:type="dxa"/>
        <w:tblInd w:w="-110" w:type="dxa"/>
        <w:tblCellMar>
          <w:left w:w="134" w:type="dxa"/>
          <w:right w:w="74" w:type="dxa"/>
        </w:tblCellMar>
        <w:tblLook w:val="04A0" w:firstRow="1" w:lastRow="0" w:firstColumn="1" w:lastColumn="0" w:noHBand="0" w:noVBand="1"/>
      </w:tblPr>
      <w:tblGrid>
        <w:gridCol w:w="9036"/>
        <w:gridCol w:w="1842"/>
      </w:tblGrid>
      <w:tr w:rsidR="00CC5A75" w:rsidTr="0085648B">
        <w:trPr>
          <w:trHeight w:val="725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75" w:rsidRDefault="00671CA3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  <w:p w:rsidR="00CC5A75" w:rsidRDefault="00671CA3">
            <w:pPr>
              <w:spacing w:after="0" w:line="259" w:lineRule="auto"/>
              <w:ind w:left="0" w:firstLine="0"/>
            </w:pPr>
            <w:r>
              <w:t xml:space="preserve">Критерий оценки качества образовательной деятельности ДОУ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A75" w:rsidRDefault="00671CA3">
            <w:pPr>
              <w:spacing w:after="0" w:line="259" w:lineRule="auto"/>
              <w:ind w:left="0" w:right="65" w:firstLine="0"/>
              <w:jc w:val="center"/>
            </w:pPr>
            <w:r>
              <w:t xml:space="preserve">Показатель </w:t>
            </w:r>
          </w:p>
        </w:tc>
      </w:tr>
      <w:tr w:rsidR="00CC5A75" w:rsidTr="0085648B">
        <w:trPr>
          <w:trHeight w:val="994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A75" w:rsidRDefault="00671CA3">
            <w:pPr>
              <w:spacing w:after="0" w:line="259" w:lineRule="auto"/>
              <w:ind w:left="355" w:hanging="48"/>
              <w:jc w:val="both"/>
            </w:pPr>
            <w:r>
              <w:t xml:space="preserve">Доля получателей образовательных услуг, положительно оценивающих </w:t>
            </w:r>
            <w:r>
              <w:rPr>
                <w:b/>
              </w:rPr>
              <w:t>содержание образовательного процесса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A75" w:rsidRDefault="00671CA3">
            <w:pPr>
              <w:spacing w:after="0" w:line="259" w:lineRule="auto"/>
              <w:ind w:left="0" w:right="67" w:firstLine="0"/>
              <w:jc w:val="center"/>
            </w:pPr>
            <w:r>
              <w:t xml:space="preserve">98% </w:t>
            </w:r>
          </w:p>
        </w:tc>
      </w:tr>
      <w:tr w:rsidR="00CC5A75" w:rsidTr="0085648B">
        <w:trPr>
          <w:trHeight w:val="744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A75" w:rsidRDefault="00671CA3">
            <w:pPr>
              <w:spacing w:after="0" w:line="259" w:lineRule="auto"/>
              <w:ind w:left="0" w:firstLine="0"/>
              <w:jc w:val="center"/>
            </w:pPr>
            <w:r>
              <w:t xml:space="preserve">Доля получателей образовательных услуг, удовлетворённых </w:t>
            </w:r>
            <w:r>
              <w:rPr>
                <w:b/>
              </w:rPr>
              <w:t>качеством предоставляемых услуг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A75" w:rsidRDefault="00671CA3">
            <w:pPr>
              <w:spacing w:after="0" w:line="259" w:lineRule="auto"/>
              <w:ind w:left="0" w:right="67" w:firstLine="0"/>
              <w:jc w:val="center"/>
            </w:pPr>
            <w:r>
              <w:t xml:space="preserve">97% </w:t>
            </w:r>
          </w:p>
        </w:tc>
      </w:tr>
      <w:tr w:rsidR="00CC5A75" w:rsidTr="0085648B">
        <w:trPr>
          <w:trHeight w:val="749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A75" w:rsidRDefault="00671CA3">
            <w:pPr>
              <w:spacing w:after="0" w:line="259" w:lineRule="auto"/>
              <w:ind w:left="0" w:firstLine="0"/>
              <w:jc w:val="center"/>
            </w:pPr>
            <w:r>
              <w:t xml:space="preserve">Доля получателей образовательных услуг, положительно оценивающих </w:t>
            </w:r>
            <w:r>
              <w:rPr>
                <w:b/>
              </w:rPr>
              <w:t>условия образовательного процесса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A75" w:rsidRDefault="00671CA3">
            <w:pPr>
              <w:spacing w:after="0" w:line="259" w:lineRule="auto"/>
              <w:ind w:left="0" w:right="67" w:firstLine="0"/>
              <w:jc w:val="center"/>
            </w:pPr>
            <w:r>
              <w:t xml:space="preserve">91% </w:t>
            </w:r>
          </w:p>
        </w:tc>
      </w:tr>
      <w:tr w:rsidR="00CC5A75" w:rsidTr="0085648B">
        <w:trPr>
          <w:trHeight w:val="1238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A75" w:rsidRDefault="00671CA3">
            <w:pPr>
              <w:spacing w:after="1" w:line="243" w:lineRule="auto"/>
              <w:ind w:left="0" w:firstLine="0"/>
              <w:jc w:val="center"/>
            </w:pPr>
            <w:r>
              <w:t xml:space="preserve">Доля получателей образовательных услуг, положительно оценивающих </w:t>
            </w:r>
            <w:r>
              <w:rPr>
                <w:b/>
              </w:rPr>
              <w:t xml:space="preserve">компетентность и доброжелательное </w:t>
            </w:r>
          </w:p>
          <w:p w:rsidR="00CC5A75" w:rsidRDefault="00671CA3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отношение работников ДОУ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A75" w:rsidRDefault="00671CA3">
            <w:pPr>
              <w:spacing w:after="0" w:line="259" w:lineRule="auto"/>
              <w:ind w:left="0" w:right="67" w:firstLine="0"/>
              <w:jc w:val="center"/>
            </w:pPr>
            <w:r>
              <w:t xml:space="preserve">94% </w:t>
            </w:r>
          </w:p>
        </w:tc>
      </w:tr>
      <w:tr w:rsidR="00CC5A75" w:rsidTr="0085648B">
        <w:trPr>
          <w:trHeight w:val="994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A75" w:rsidRDefault="00671CA3">
            <w:pPr>
              <w:spacing w:after="0" w:line="259" w:lineRule="auto"/>
              <w:ind w:left="0" w:firstLine="0"/>
              <w:jc w:val="center"/>
            </w:pPr>
            <w:r>
              <w:t xml:space="preserve">Доля воспитанников ДОУ, получающих </w:t>
            </w:r>
            <w:r>
              <w:rPr>
                <w:b/>
              </w:rPr>
              <w:t>дополнительные образовательные услуги на платной основе</w:t>
            </w:r>
            <w:r>
              <w:t xml:space="preserve"> в ДОУ.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A75" w:rsidRDefault="00671CA3">
            <w:pPr>
              <w:spacing w:after="0" w:line="259" w:lineRule="auto"/>
              <w:ind w:left="0" w:right="67" w:firstLine="0"/>
              <w:jc w:val="center"/>
            </w:pPr>
            <w:r>
              <w:t xml:space="preserve">58% </w:t>
            </w:r>
          </w:p>
        </w:tc>
      </w:tr>
      <w:tr w:rsidR="00CC5A75" w:rsidTr="0085648B">
        <w:trPr>
          <w:trHeight w:val="562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75" w:rsidRDefault="00671CA3">
            <w:pPr>
              <w:spacing w:after="0" w:line="259" w:lineRule="auto"/>
              <w:ind w:left="0" w:firstLine="0"/>
              <w:jc w:val="center"/>
            </w:pPr>
            <w:r>
              <w:t xml:space="preserve">Доля получателей образовательных услуг, </w:t>
            </w:r>
            <w:r>
              <w:rPr>
                <w:b/>
              </w:rPr>
              <w:t>пользующихся сайтом ДОУ</w:t>
            </w:r>
            <w: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A75" w:rsidRDefault="00671CA3">
            <w:pPr>
              <w:spacing w:after="0" w:line="259" w:lineRule="auto"/>
              <w:ind w:left="0" w:right="67" w:firstLine="0"/>
              <w:jc w:val="center"/>
            </w:pPr>
            <w:r>
              <w:t xml:space="preserve">63% </w:t>
            </w:r>
          </w:p>
        </w:tc>
      </w:tr>
      <w:tr w:rsidR="00CC5A75" w:rsidTr="0085648B">
        <w:trPr>
          <w:trHeight w:val="1248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A75" w:rsidRDefault="00671CA3">
            <w:pPr>
              <w:spacing w:after="0" w:line="259" w:lineRule="auto"/>
              <w:ind w:left="0" w:firstLine="0"/>
            </w:pPr>
            <w:r>
              <w:t xml:space="preserve">Доля получателей образовательных услуг, считающих </w:t>
            </w:r>
            <w:r>
              <w:rPr>
                <w:b/>
              </w:rPr>
              <w:t xml:space="preserve">имидж </w:t>
            </w:r>
          </w:p>
          <w:p w:rsidR="00CC5A75" w:rsidRDefault="00671CA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ДОУ положительным и готовы порекомендовать</w:t>
            </w:r>
            <w:r>
              <w:t xml:space="preserve"> ДОУ родственникам и знакомым.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A75" w:rsidRDefault="00671CA3">
            <w:pPr>
              <w:spacing w:after="0" w:line="259" w:lineRule="auto"/>
              <w:ind w:left="0" w:right="88" w:firstLine="0"/>
              <w:jc w:val="center"/>
            </w:pPr>
            <w:r>
              <w:t xml:space="preserve">95% </w:t>
            </w:r>
          </w:p>
        </w:tc>
      </w:tr>
    </w:tbl>
    <w:p w:rsidR="00CC5A75" w:rsidRDefault="00671CA3">
      <w:pPr>
        <w:spacing w:after="0" w:line="259" w:lineRule="auto"/>
        <w:ind w:left="360" w:firstLine="0"/>
      </w:pPr>
      <w:r>
        <w:rPr>
          <w:i/>
        </w:rPr>
        <w:t xml:space="preserve"> </w:t>
      </w:r>
    </w:p>
    <w:p w:rsidR="00CC5A75" w:rsidRDefault="00CC5A75" w:rsidP="00FF606D">
      <w:pPr>
        <w:spacing w:after="0" w:line="259" w:lineRule="auto"/>
        <w:ind w:left="360" w:firstLine="0"/>
        <w:jc w:val="both"/>
      </w:pPr>
    </w:p>
    <w:p w:rsidR="00CC5A75" w:rsidRDefault="00671CA3" w:rsidP="00FF606D">
      <w:pPr>
        <w:spacing w:after="10"/>
        <w:ind w:left="-5"/>
        <w:jc w:val="both"/>
      </w:pPr>
      <w:r>
        <w:rPr>
          <w:b/>
        </w:rPr>
        <w:t xml:space="preserve">Показатели, характеризующие открытость и доступность информации о ДОУ: </w:t>
      </w:r>
    </w:p>
    <w:p w:rsidR="00CC5A75" w:rsidRDefault="00671CA3" w:rsidP="00FF606D">
      <w:pPr>
        <w:numPr>
          <w:ilvl w:val="0"/>
          <w:numId w:val="12"/>
        </w:numPr>
        <w:ind w:hanging="360"/>
        <w:jc w:val="both"/>
      </w:pPr>
      <w:r>
        <w:t xml:space="preserve">На официальном сайте ДОУ размещена полная и актуальная информация о ДОУ и его деятельности; информация, размещенная, в том числе на официальном сайте в сети Интернет </w:t>
      </w:r>
      <w:r>
        <w:rPr>
          <w:color w:val="0000FF"/>
          <w:u w:val="single" w:color="0000FF"/>
        </w:rPr>
        <w:t>www.bus.gov.ru</w:t>
      </w:r>
      <w:r>
        <w:t xml:space="preserve">. Имеются оформленные информационные стенды. </w:t>
      </w:r>
    </w:p>
    <w:p w:rsidR="00CC5A75" w:rsidRDefault="00671CA3" w:rsidP="00FF606D">
      <w:pPr>
        <w:numPr>
          <w:ilvl w:val="0"/>
          <w:numId w:val="12"/>
        </w:numPr>
        <w:ind w:hanging="360"/>
        <w:jc w:val="both"/>
      </w:pPr>
      <w:r>
        <w:t xml:space="preserve">На официальном сайте ДОУ размещены сведения о педагогических работниках ДОУ. </w:t>
      </w:r>
    </w:p>
    <w:p w:rsidR="00CC5A75" w:rsidRDefault="00671CA3" w:rsidP="00FF606D">
      <w:pPr>
        <w:numPr>
          <w:ilvl w:val="0"/>
          <w:numId w:val="12"/>
        </w:numPr>
        <w:ind w:hanging="360"/>
        <w:jc w:val="both"/>
      </w:pPr>
      <w:r>
        <w:t xml:space="preserve">Взаимодействие с получателями образовательных услуг организовано по телефону, по электронной почте, с помощью электронных сервисов, предоставляемых на официальном сайте ДОУ в сети Интернет, в том числе наличие возможности внесения предложений, направленных на улучшение работы организации. Также организован приём всех желающих в соответствии с графиками приёма заведующего и специалистов ДОУ. </w:t>
      </w:r>
    </w:p>
    <w:p w:rsidR="00CC5A75" w:rsidRDefault="00671CA3" w:rsidP="00FF606D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CC5A75" w:rsidRDefault="00671CA3" w:rsidP="00FF606D">
      <w:pPr>
        <w:spacing w:after="10"/>
        <w:ind w:left="-5"/>
        <w:jc w:val="both"/>
      </w:pPr>
      <w:r>
        <w:rPr>
          <w:b/>
        </w:rPr>
        <w:t xml:space="preserve">Показатели, характеризующие комфортность условий, в которых осуществляется образовательная деятельность </w:t>
      </w:r>
    </w:p>
    <w:p w:rsidR="00CC5A75" w:rsidRDefault="00671CA3" w:rsidP="00FF606D">
      <w:pPr>
        <w:numPr>
          <w:ilvl w:val="0"/>
          <w:numId w:val="12"/>
        </w:numPr>
        <w:ind w:hanging="360"/>
        <w:jc w:val="both"/>
      </w:pPr>
      <w:r>
        <w:t xml:space="preserve">Материально-техническое и информационное обеспечение организации организовано в соответствии с нормативно-правовой базой. </w:t>
      </w:r>
      <w:r>
        <w:tab/>
        <w:t xml:space="preserve"> </w:t>
      </w:r>
    </w:p>
    <w:p w:rsidR="00CC5A75" w:rsidRDefault="00671CA3" w:rsidP="00FF606D">
      <w:pPr>
        <w:numPr>
          <w:ilvl w:val="0"/>
          <w:numId w:val="12"/>
        </w:numPr>
        <w:ind w:hanging="360"/>
        <w:jc w:val="both"/>
      </w:pPr>
      <w:r>
        <w:t xml:space="preserve">В ДОУ созданы необходимые условия для охраны и укрепления здоровья воспитанников: физкультурный зал, спортивная площадка на территории ДОУ, имеется инструктор по физической культуре, медицинское обслуживание; организация питания в ДОУ осуществляется посредством поставки продуктов организацией </w:t>
      </w:r>
      <w:r w:rsidR="008A1D29">
        <w:t>ЦДДП</w:t>
      </w:r>
      <w:r>
        <w:t>, приготовлением блюд занимаются штатные повара ДОУ в соответствии с 10-дневным цикличным меню для детей от 2 до 3 лет и 10-дневным ци</w:t>
      </w:r>
      <w:r w:rsidR="008A1D29">
        <w:t>кличным меню для детей от 3 до 7</w:t>
      </w:r>
      <w:r>
        <w:t xml:space="preserve"> лет. </w:t>
      </w:r>
    </w:p>
    <w:p w:rsidR="00CC5A75" w:rsidRDefault="00671CA3" w:rsidP="00FF606D">
      <w:pPr>
        <w:numPr>
          <w:ilvl w:val="0"/>
          <w:numId w:val="12"/>
        </w:numPr>
        <w:ind w:hanging="360"/>
        <w:jc w:val="both"/>
      </w:pPr>
      <w:r>
        <w:t xml:space="preserve">Созданы условия для индивидуальной работы с воспитанниками в соответствии с планами работы педагогов.  </w:t>
      </w:r>
    </w:p>
    <w:p w:rsidR="00CC5A75" w:rsidRDefault="00671CA3" w:rsidP="00FF606D">
      <w:pPr>
        <w:numPr>
          <w:ilvl w:val="0"/>
          <w:numId w:val="12"/>
        </w:numPr>
        <w:spacing w:after="1" w:line="240" w:lineRule="auto"/>
        <w:ind w:hanging="360"/>
        <w:jc w:val="both"/>
      </w:pPr>
      <w:r>
        <w:t xml:space="preserve">Развитие творческих способностей и интересов воспитанников прослеживается в их участие в конкурсах, выставках, физкультурных мероприятиях, спортивных мероприятиях, фестивалях районного и городского уровней, в ДОУ, на уровне муниципального образования.  </w:t>
      </w:r>
    </w:p>
    <w:p w:rsidR="00FF606D" w:rsidRDefault="00671CA3" w:rsidP="00FF606D">
      <w:pPr>
        <w:numPr>
          <w:ilvl w:val="0"/>
          <w:numId w:val="12"/>
        </w:numPr>
        <w:ind w:hanging="360"/>
        <w:jc w:val="both"/>
      </w:pPr>
      <w:r>
        <w:t>Для оказания психолого-педагогической помощи участникам образовательных отношений в ДОУ есть педагог-психолог. Медицинскую помощь оказ</w:t>
      </w:r>
      <w:r w:rsidR="008A1D29">
        <w:t>ывают сотрудники поликлиники № 5</w:t>
      </w:r>
      <w:r>
        <w:t>: медицинская сестра, которая н</w:t>
      </w:r>
      <w:r w:rsidR="00FF606D">
        <w:t xml:space="preserve">аходится непосредственно в ДОУ. </w:t>
      </w:r>
    </w:p>
    <w:p w:rsidR="00FF606D" w:rsidRDefault="00FF606D" w:rsidP="00FF606D">
      <w:pPr>
        <w:ind w:left="720" w:firstLine="0"/>
        <w:jc w:val="both"/>
      </w:pPr>
    </w:p>
    <w:p w:rsidR="00CC5A75" w:rsidRDefault="00671CA3" w:rsidP="00FF606D">
      <w:pPr>
        <w:ind w:left="720" w:firstLine="0"/>
        <w:jc w:val="both"/>
      </w:pPr>
      <w:r>
        <w:rPr>
          <w:b/>
        </w:rPr>
        <w:t xml:space="preserve">Результат оценки качества  </w:t>
      </w:r>
    </w:p>
    <w:p w:rsidR="00CC5A75" w:rsidRDefault="00671CA3" w:rsidP="00FF606D">
      <w:pPr>
        <w:spacing w:after="0" w:line="259" w:lineRule="auto"/>
        <w:ind w:left="0" w:firstLine="0"/>
        <w:jc w:val="both"/>
      </w:pPr>
      <w:r>
        <w:t xml:space="preserve"> </w:t>
      </w:r>
    </w:p>
    <w:p w:rsidR="00CC5A75" w:rsidRDefault="00183C49" w:rsidP="00FF606D">
      <w:pPr>
        <w:ind w:left="-5"/>
        <w:jc w:val="both"/>
      </w:pPr>
      <w:r>
        <w:tab/>
      </w:r>
      <w:r>
        <w:tab/>
      </w:r>
      <w:r>
        <w:tab/>
      </w:r>
      <w:r w:rsidR="00671CA3">
        <w:t xml:space="preserve">По результатам внутреннего мониторинга качества образования в </w:t>
      </w:r>
      <w:r w:rsidR="00E22D2B">
        <w:t>МБДОУ Детский сад № 28</w:t>
      </w:r>
      <w:r w:rsidR="00671CA3">
        <w:t xml:space="preserve"> принято считать работу коллектива ДОУ положительной.  </w:t>
      </w:r>
    </w:p>
    <w:p w:rsidR="00CC5A75" w:rsidRDefault="00183C49" w:rsidP="00FF606D">
      <w:pPr>
        <w:ind w:left="-5"/>
        <w:jc w:val="both"/>
      </w:pPr>
      <w:r>
        <w:tab/>
      </w:r>
      <w:r>
        <w:tab/>
      </w:r>
      <w:r>
        <w:tab/>
      </w:r>
      <w:r w:rsidR="00E22D2B">
        <w:t>В 2017-2018</w:t>
      </w:r>
      <w:r w:rsidR="00671CA3">
        <w:t xml:space="preserve"> учебный год все педагоги повышали свой профессиональный уровень через посещения методических объединений района, прохождение процедуры аттестации, самообразование, знакомились с опытом работы своих коллег из других дошкольных учреждений. В ДОУ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ДОУ в целом. </w:t>
      </w:r>
    </w:p>
    <w:p w:rsidR="00CC5A75" w:rsidRDefault="00183C49" w:rsidP="00FF606D">
      <w:pPr>
        <w:ind w:left="-5"/>
        <w:jc w:val="both"/>
      </w:pPr>
      <w:r>
        <w:tab/>
      </w:r>
      <w:r>
        <w:tab/>
      </w:r>
      <w:r>
        <w:tab/>
      </w:r>
      <w:r w:rsidR="00671CA3">
        <w:t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ИКТ-технологий (участие педагогов в онлайн</w:t>
      </w:r>
      <w:r w:rsidR="00FF606D">
        <w:t xml:space="preserve"> </w:t>
      </w:r>
      <w:r w:rsidR="00671CA3">
        <w:t xml:space="preserve">конференциях, </w:t>
      </w:r>
      <w:proofErr w:type="spellStart"/>
      <w:r w:rsidR="00671CA3">
        <w:t>вебинарах</w:t>
      </w:r>
      <w:proofErr w:type="spellEnd"/>
      <w:r w:rsidR="00671CA3">
        <w:t xml:space="preserve"> и др.) </w:t>
      </w:r>
    </w:p>
    <w:p w:rsidR="00CC5A75" w:rsidRDefault="00183C49" w:rsidP="00FF606D">
      <w:pPr>
        <w:ind w:left="-5"/>
        <w:jc w:val="both"/>
      </w:pPr>
      <w:r>
        <w:tab/>
      </w:r>
      <w:r>
        <w:tab/>
      </w:r>
      <w:r>
        <w:tab/>
      </w:r>
      <w:r w:rsidR="00671CA3">
        <w:t xml:space="preserve"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CC5A75" w:rsidRDefault="00183C49" w:rsidP="00FF606D">
      <w:pPr>
        <w:spacing w:after="1" w:line="240" w:lineRule="auto"/>
        <w:ind w:left="-5" w:right="466"/>
        <w:jc w:val="both"/>
      </w:pPr>
      <w:r>
        <w:tab/>
      </w:r>
      <w:r>
        <w:tab/>
      </w:r>
      <w:r>
        <w:tab/>
      </w:r>
      <w:r w:rsidR="00671CA3">
        <w:t xml:space="preserve">В следующем учебном году необходимо пополнить оборудование и атрибуты для организации самостоятельной игровой деятельности детей.  ДОУ обеспечено методической и художественной литературой, но необходимо обновление развивающих игр и пособий. </w:t>
      </w:r>
    </w:p>
    <w:p w:rsidR="00CC5A75" w:rsidRDefault="00183C49" w:rsidP="00FF606D">
      <w:pPr>
        <w:ind w:left="-5"/>
        <w:jc w:val="both"/>
      </w:pPr>
      <w:r>
        <w:tab/>
      </w:r>
      <w:r>
        <w:tab/>
      </w:r>
      <w:r>
        <w:tab/>
      </w:r>
      <w:r w:rsidR="00671CA3">
        <w:t>Инфраструктура развивающей предметно-пространственной среды включает в себя три направления: создание развивающей среды ДОУ (кабинеты и залы), создание развивающей среды групп, создание развивающей среды на территории ДОУ. 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</w:t>
      </w:r>
      <w:r w:rsidR="00FF606D">
        <w:t>-</w:t>
      </w:r>
      <w:r w:rsidR="00671CA3">
        <w:t xml:space="preserve">эпидемиологическим правилам и нормативам, гигиеническим педагогическим и эстетическим требованиям.  Подбор оборудования осуществляется исходя из того, что при реализации образовательной программы дошкольного образования ДОУ основной формой работы с детьми и ведущей деятельностью для них является игра. </w:t>
      </w:r>
    </w:p>
    <w:p w:rsidR="00CC5A75" w:rsidRDefault="00183C49" w:rsidP="00FF606D">
      <w:pPr>
        <w:ind w:left="-5"/>
        <w:jc w:val="both"/>
      </w:pPr>
      <w:r>
        <w:tab/>
      </w:r>
      <w:r>
        <w:tab/>
      </w:r>
      <w:r>
        <w:tab/>
      </w:r>
      <w:r w:rsidR="00671CA3">
        <w:t xml:space="preserve">Следует продолжать совершенствовать работу по созданию благоприятных условий для организации образовательного процесса. </w:t>
      </w:r>
    </w:p>
    <w:p w:rsidR="00CC5A75" w:rsidRDefault="00183C49" w:rsidP="00FF606D">
      <w:pPr>
        <w:ind w:left="-5"/>
        <w:jc w:val="both"/>
      </w:pPr>
      <w:r>
        <w:tab/>
      </w:r>
      <w:r>
        <w:tab/>
      </w:r>
      <w:r>
        <w:tab/>
      </w:r>
      <w:r w:rsidR="00671CA3">
        <w:t xml:space="preserve">Основной целью системы психолого-педагогического обеспечения педагогического процесса в ДОУ выступает создание условий, направленных на полноценное психофизическое развитие детей и обеспечение их эмоционального благополучия.  Формирование профессионального взаимодействия педагогов с детьми основывается на: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 </w:t>
      </w:r>
    </w:p>
    <w:p w:rsidR="00CC5A75" w:rsidRDefault="00183C49" w:rsidP="00FF606D">
      <w:pPr>
        <w:spacing w:after="1" w:line="240" w:lineRule="auto"/>
        <w:ind w:left="-5" w:right="93"/>
        <w:jc w:val="both"/>
      </w:pPr>
      <w:r>
        <w:tab/>
      </w:r>
      <w:r>
        <w:tab/>
      </w:r>
      <w:r>
        <w:tab/>
      </w:r>
      <w:r w:rsidR="00671CA3">
        <w:t xml:space="preserve">Гибкость структуры управления дошкольным учреждением, активная позиция родителей и педагогов, представляющих общественное управление ДОУ, позволяет ставить реалистичные общие цели, строить и гибко изменять структуру взаимодействий и взаимоотношений всех участников образовательного процесса, обеспечивающих достижение поставленных целей с максимально возможной эффективностью. </w:t>
      </w:r>
    </w:p>
    <w:p w:rsidR="00CC5A75" w:rsidRDefault="00183C49" w:rsidP="00FF606D">
      <w:pPr>
        <w:ind w:left="-5"/>
        <w:jc w:val="both"/>
      </w:pPr>
      <w:r>
        <w:tab/>
      </w:r>
      <w:r>
        <w:tab/>
      </w:r>
      <w:r>
        <w:tab/>
      </w:r>
      <w:r w:rsidR="00671CA3">
        <w:t xml:space="preserve">В ДОУ созданы необходимые условия для качественной подготовки детей к обучению в школе.  </w:t>
      </w:r>
      <w:r>
        <w:tab/>
      </w:r>
      <w:r>
        <w:tab/>
      </w:r>
      <w:r w:rsidR="00671CA3">
        <w:t xml:space="preserve">Педагоги обладают высокой профессиональной компетентностью, постоянно повышают свой профессиональный уровень, владеют методиками дошкольного образования. Строят работу в тесном контакте с родителями воспитанников и специалистами дошкольного учреждения. </w:t>
      </w:r>
    </w:p>
    <w:p w:rsidR="00CC5A75" w:rsidRDefault="00183C49" w:rsidP="00FF606D">
      <w:pPr>
        <w:ind w:left="-5"/>
        <w:jc w:val="both"/>
      </w:pPr>
      <w:r>
        <w:tab/>
      </w:r>
      <w:r>
        <w:tab/>
      </w:r>
      <w:r>
        <w:tab/>
      </w:r>
      <w:r w:rsidR="00671CA3">
        <w:t>Для успешной деятельности в условиях модернизации образования ДОУ должен реализовать следующие направления развития: совершенствовать материально-техническую базу учреждения; продолжать повышать уровень профессиональных знаний и умений педагогов; усилить работу по сохранению здоровья участников образовательного процесса, продолжить внедрение здоровье</w:t>
      </w:r>
      <w:r w:rsidR="00FF606D">
        <w:t xml:space="preserve"> </w:t>
      </w:r>
      <w:r w:rsidR="00671CA3">
        <w:t xml:space="preserve">сберегающих </w:t>
      </w:r>
      <w:proofErr w:type="gramStart"/>
      <w:r w:rsidR="00671CA3">
        <w:t>технологий;  продолжать</w:t>
      </w:r>
      <w:proofErr w:type="gramEnd"/>
      <w:r w:rsidR="00671CA3">
        <w:t xml:space="preserve"> формировать систему эффективного взаимодействия с семьями воспитанников. </w:t>
      </w:r>
    </w:p>
    <w:p w:rsidR="00CC5A75" w:rsidRDefault="00183C49" w:rsidP="00FF606D">
      <w:pPr>
        <w:ind w:left="-5"/>
        <w:jc w:val="both"/>
      </w:pPr>
      <w:r>
        <w:tab/>
      </w:r>
      <w:r>
        <w:tab/>
      </w:r>
      <w:r>
        <w:tab/>
      </w:r>
      <w:r w:rsidR="00671CA3">
        <w:t xml:space="preserve">Анализ деятельности детского сада выявил успешные показатели деятельности ДОУ. Учреждение функционирует в режиме развития. Хороший уровень освоения детьми ОП ДО ДОУ. В ДОУ сложился творческий коллектив педагогов, имеющих потенциал к профессиональному развитию. </w:t>
      </w:r>
    </w:p>
    <w:p w:rsidR="00CC5A75" w:rsidRDefault="00671CA3" w:rsidP="00FF606D">
      <w:pPr>
        <w:spacing w:after="0" w:line="259" w:lineRule="auto"/>
        <w:ind w:left="0" w:firstLine="0"/>
        <w:jc w:val="both"/>
      </w:pPr>
      <w:r>
        <w:t xml:space="preserve"> </w:t>
      </w:r>
    </w:p>
    <w:p w:rsidR="00CC5A75" w:rsidRDefault="00671CA3" w:rsidP="00FF606D">
      <w:pPr>
        <w:ind w:left="-5"/>
        <w:jc w:val="both"/>
      </w:pPr>
      <w:r>
        <w:t xml:space="preserve">В заключении стоит отметить, что анализ результатов деятельности ДОУ, выявление основных проблем и недоработок помогли не только сформировать перспективы на следующий учебный год, но и определить стратегию </w:t>
      </w:r>
      <w:proofErr w:type="gramStart"/>
      <w:r>
        <w:t>работы  для</w:t>
      </w:r>
      <w:proofErr w:type="gramEnd"/>
      <w:r>
        <w:t xml:space="preserve"> улучшения качества образовательного процесса. </w:t>
      </w:r>
    </w:p>
    <w:p w:rsidR="00CC5A75" w:rsidRDefault="00671CA3" w:rsidP="00FF606D">
      <w:pPr>
        <w:spacing w:after="0" w:line="259" w:lineRule="auto"/>
        <w:ind w:left="0" w:firstLine="0"/>
        <w:jc w:val="both"/>
      </w:pPr>
      <w:r>
        <w:t xml:space="preserve"> </w:t>
      </w:r>
    </w:p>
    <w:p w:rsidR="00CC5A75" w:rsidRDefault="00671CA3" w:rsidP="00FF606D">
      <w:pPr>
        <w:spacing w:after="8" w:line="259" w:lineRule="auto"/>
        <w:ind w:left="0" w:firstLine="0"/>
        <w:jc w:val="both"/>
      </w:pPr>
      <w:r>
        <w:t xml:space="preserve"> </w:t>
      </w:r>
    </w:p>
    <w:p w:rsidR="005933B9" w:rsidRDefault="005933B9" w:rsidP="00FF606D">
      <w:pPr>
        <w:tabs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8819"/>
        </w:tabs>
        <w:ind w:left="-15" w:firstLine="0"/>
        <w:jc w:val="both"/>
      </w:pPr>
    </w:p>
    <w:p w:rsidR="005933B9" w:rsidRDefault="005933B9" w:rsidP="00FF606D">
      <w:pPr>
        <w:tabs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8819"/>
        </w:tabs>
        <w:ind w:left="-15" w:firstLine="0"/>
        <w:jc w:val="both"/>
      </w:pPr>
    </w:p>
    <w:p w:rsidR="00CC5A75" w:rsidRDefault="00671CA3" w:rsidP="00FF606D">
      <w:pPr>
        <w:tabs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8819"/>
        </w:tabs>
        <w:ind w:left="-15" w:firstLine="0"/>
        <w:jc w:val="both"/>
      </w:pPr>
      <w:r>
        <w:t>Заведующий</w:t>
      </w:r>
      <w:r w:rsidR="00FF606D">
        <w:t>:</w:t>
      </w:r>
      <w:r w:rsidR="00FF606D">
        <w:tab/>
        <w:t xml:space="preserve"> </w:t>
      </w:r>
      <w:r w:rsidR="00FF606D">
        <w:tab/>
        <w:t xml:space="preserve"> </w:t>
      </w:r>
      <w:r w:rsidR="00FF606D">
        <w:tab/>
        <w:t xml:space="preserve">  </w:t>
      </w:r>
      <w:r w:rsidR="00FF606D">
        <w:tab/>
      </w:r>
      <w:r w:rsidR="00FF606D">
        <w:tab/>
      </w:r>
      <w:r w:rsidR="00FF606D">
        <w:tab/>
      </w:r>
      <w:r w:rsidR="00FF606D">
        <w:tab/>
        <w:t>Э.С. Федотова</w:t>
      </w:r>
    </w:p>
    <w:p w:rsidR="005933B9" w:rsidRDefault="005933B9" w:rsidP="00FF606D">
      <w:pPr>
        <w:tabs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8558"/>
        </w:tabs>
        <w:ind w:left="-15" w:firstLine="0"/>
        <w:jc w:val="both"/>
      </w:pPr>
    </w:p>
    <w:p w:rsidR="005933B9" w:rsidRDefault="005933B9" w:rsidP="00FF606D">
      <w:pPr>
        <w:tabs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8558"/>
        </w:tabs>
        <w:ind w:left="-15" w:firstLine="0"/>
        <w:jc w:val="both"/>
      </w:pPr>
    </w:p>
    <w:p w:rsidR="005933B9" w:rsidRDefault="005933B9" w:rsidP="00FF606D">
      <w:pPr>
        <w:tabs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8558"/>
        </w:tabs>
        <w:ind w:left="-15" w:firstLine="0"/>
        <w:jc w:val="both"/>
      </w:pPr>
    </w:p>
    <w:p w:rsidR="00FF606D" w:rsidRDefault="00FF606D" w:rsidP="00FF606D">
      <w:pPr>
        <w:tabs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8558"/>
        </w:tabs>
        <w:ind w:left="-15" w:firstLine="0"/>
        <w:jc w:val="both"/>
      </w:pPr>
      <w:r>
        <w:t>Старший воспитатель: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</w:t>
      </w:r>
      <w:proofErr w:type="spellStart"/>
      <w:r>
        <w:t>Н.В.</w:t>
      </w:r>
      <w:r w:rsidR="00B6309D">
        <w:t>Имамова</w:t>
      </w:r>
      <w:proofErr w:type="spellEnd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F606D" w:rsidRDefault="00FF606D">
      <w:pPr>
        <w:tabs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8819"/>
        </w:tabs>
        <w:ind w:left="-15" w:firstLine="0"/>
      </w:pPr>
    </w:p>
    <w:sectPr w:rsidR="00FF606D">
      <w:pgSz w:w="11900" w:h="16840"/>
      <w:pgMar w:top="1139" w:right="858" w:bottom="1311" w:left="5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4F7"/>
    <w:multiLevelType w:val="hybridMultilevel"/>
    <w:tmpl w:val="E0FA7F9A"/>
    <w:lvl w:ilvl="0" w:tplc="BC964498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0CE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606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23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6A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A7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25B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03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84A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96152"/>
    <w:multiLevelType w:val="hybridMultilevel"/>
    <w:tmpl w:val="A7DA0174"/>
    <w:lvl w:ilvl="0" w:tplc="099AC8E4">
      <w:start w:val="1"/>
      <w:numFmt w:val="bullet"/>
      <w:lvlText w:val=""/>
      <w:lvlJc w:val="left"/>
      <w:pPr>
        <w:ind w:left="72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EAF52">
      <w:start w:val="1"/>
      <w:numFmt w:val="bullet"/>
      <w:lvlText w:val="o"/>
      <w:lvlJc w:val="left"/>
      <w:pPr>
        <w:ind w:left="14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ED14A">
      <w:start w:val="1"/>
      <w:numFmt w:val="bullet"/>
      <w:lvlText w:val="▪"/>
      <w:lvlJc w:val="left"/>
      <w:pPr>
        <w:ind w:left="21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EE508">
      <w:start w:val="1"/>
      <w:numFmt w:val="bullet"/>
      <w:lvlText w:val="•"/>
      <w:lvlJc w:val="left"/>
      <w:pPr>
        <w:ind w:left="28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AEB06">
      <w:start w:val="1"/>
      <w:numFmt w:val="bullet"/>
      <w:lvlText w:val="o"/>
      <w:lvlJc w:val="left"/>
      <w:pPr>
        <w:ind w:left="360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28586">
      <w:start w:val="1"/>
      <w:numFmt w:val="bullet"/>
      <w:lvlText w:val="▪"/>
      <w:lvlJc w:val="left"/>
      <w:pPr>
        <w:ind w:left="432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8F320">
      <w:start w:val="1"/>
      <w:numFmt w:val="bullet"/>
      <w:lvlText w:val="•"/>
      <w:lvlJc w:val="left"/>
      <w:pPr>
        <w:ind w:left="50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C021C">
      <w:start w:val="1"/>
      <w:numFmt w:val="bullet"/>
      <w:lvlText w:val="o"/>
      <w:lvlJc w:val="left"/>
      <w:pPr>
        <w:ind w:left="57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E4C58">
      <w:start w:val="1"/>
      <w:numFmt w:val="bullet"/>
      <w:lvlText w:val="▪"/>
      <w:lvlJc w:val="left"/>
      <w:pPr>
        <w:ind w:left="64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8E778A"/>
    <w:multiLevelType w:val="hybridMultilevel"/>
    <w:tmpl w:val="7E8E9D1E"/>
    <w:lvl w:ilvl="0" w:tplc="0A46633C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A20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AB9E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873B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86C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C4FAF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6A1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4606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EDC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91975"/>
    <w:multiLevelType w:val="hybridMultilevel"/>
    <w:tmpl w:val="9238E974"/>
    <w:lvl w:ilvl="0" w:tplc="A9F8FAEA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C0B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448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479D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C1B6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ACB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09EF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65D0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6501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8E0D36"/>
    <w:multiLevelType w:val="hybridMultilevel"/>
    <w:tmpl w:val="F3103CA8"/>
    <w:lvl w:ilvl="0" w:tplc="79DC81E2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A62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27C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8D0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CB1E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E7D9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4575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6B4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A2D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48445F"/>
    <w:multiLevelType w:val="hybridMultilevel"/>
    <w:tmpl w:val="42E823BA"/>
    <w:lvl w:ilvl="0" w:tplc="E538372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4F81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A0AA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084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05D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2A6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691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A89A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E1FA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C07DAE"/>
    <w:multiLevelType w:val="hybridMultilevel"/>
    <w:tmpl w:val="8F6A49DC"/>
    <w:lvl w:ilvl="0" w:tplc="DCC4C9A6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CE7C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6A01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A0F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C303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A198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A745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E6D5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0F4C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A53032"/>
    <w:multiLevelType w:val="hybridMultilevel"/>
    <w:tmpl w:val="72384C58"/>
    <w:lvl w:ilvl="0" w:tplc="2D8E1DA0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2AB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C8D9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E5B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0F62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4B5D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EC5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02CD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473D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087168"/>
    <w:multiLevelType w:val="hybridMultilevel"/>
    <w:tmpl w:val="F91062B4"/>
    <w:lvl w:ilvl="0" w:tplc="2EF02744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EEE4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231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234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0C50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481A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4270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418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C8E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352EE1"/>
    <w:multiLevelType w:val="hybridMultilevel"/>
    <w:tmpl w:val="645A5DB2"/>
    <w:lvl w:ilvl="0" w:tplc="0AB6398A">
      <w:start w:val="1"/>
      <w:numFmt w:val="bullet"/>
      <w:lvlText w:val=""/>
      <w:lvlJc w:val="left"/>
      <w:pPr>
        <w:ind w:left="72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8881C">
      <w:start w:val="1"/>
      <w:numFmt w:val="bullet"/>
      <w:lvlText w:val="o"/>
      <w:lvlJc w:val="left"/>
      <w:pPr>
        <w:ind w:left="14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4EB9A">
      <w:start w:val="1"/>
      <w:numFmt w:val="bullet"/>
      <w:lvlText w:val="▪"/>
      <w:lvlJc w:val="left"/>
      <w:pPr>
        <w:ind w:left="21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E47EC">
      <w:start w:val="1"/>
      <w:numFmt w:val="bullet"/>
      <w:lvlText w:val="•"/>
      <w:lvlJc w:val="left"/>
      <w:pPr>
        <w:ind w:left="28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262C8">
      <w:start w:val="1"/>
      <w:numFmt w:val="bullet"/>
      <w:lvlText w:val="o"/>
      <w:lvlJc w:val="left"/>
      <w:pPr>
        <w:ind w:left="360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031FA">
      <w:start w:val="1"/>
      <w:numFmt w:val="bullet"/>
      <w:lvlText w:val="▪"/>
      <w:lvlJc w:val="left"/>
      <w:pPr>
        <w:ind w:left="432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675BC">
      <w:start w:val="1"/>
      <w:numFmt w:val="bullet"/>
      <w:lvlText w:val="•"/>
      <w:lvlJc w:val="left"/>
      <w:pPr>
        <w:ind w:left="50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A82C4">
      <w:start w:val="1"/>
      <w:numFmt w:val="bullet"/>
      <w:lvlText w:val="o"/>
      <w:lvlJc w:val="left"/>
      <w:pPr>
        <w:ind w:left="57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48822">
      <w:start w:val="1"/>
      <w:numFmt w:val="bullet"/>
      <w:lvlText w:val="▪"/>
      <w:lvlJc w:val="left"/>
      <w:pPr>
        <w:ind w:left="64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9C831CB"/>
    <w:multiLevelType w:val="hybridMultilevel"/>
    <w:tmpl w:val="DE68D0B4"/>
    <w:lvl w:ilvl="0" w:tplc="04488A2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CF3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A1B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223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8A7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C95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01C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6CD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A72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D1558D"/>
    <w:multiLevelType w:val="hybridMultilevel"/>
    <w:tmpl w:val="74D20A8C"/>
    <w:lvl w:ilvl="0" w:tplc="DE807F80">
      <w:start w:val="1"/>
      <w:numFmt w:val="bullet"/>
      <w:lvlText w:val="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AB67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A21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28A8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6DC3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4BF4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C8B5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432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4697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75"/>
    <w:rsid w:val="00025A88"/>
    <w:rsid w:val="00056391"/>
    <w:rsid w:val="00094F73"/>
    <w:rsid w:val="00124CF2"/>
    <w:rsid w:val="00183C49"/>
    <w:rsid w:val="001D1039"/>
    <w:rsid w:val="002514F6"/>
    <w:rsid w:val="002F02C4"/>
    <w:rsid w:val="003D0F02"/>
    <w:rsid w:val="004654AA"/>
    <w:rsid w:val="004E184C"/>
    <w:rsid w:val="004E1A3B"/>
    <w:rsid w:val="004F625E"/>
    <w:rsid w:val="005933B9"/>
    <w:rsid w:val="00661121"/>
    <w:rsid w:val="006620EE"/>
    <w:rsid w:val="00663F89"/>
    <w:rsid w:val="00671CA3"/>
    <w:rsid w:val="00785ED2"/>
    <w:rsid w:val="0081495C"/>
    <w:rsid w:val="0085648B"/>
    <w:rsid w:val="00870195"/>
    <w:rsid w:val="008A1D29"/>
    <w:rsid w:val="008D75E5"/>
    <w:rsid w:val="00922712"/>
    <w:rsid w:val="009E0C93"/>
    <w:rsid w:val="00A5171B"/>
    <w:rsid w:val="00A7059E"/>
    <w:rsid w:val="00A708A9"/>
    <w:rsid w:val="00A8319B"/>
    <w:rsid w:val="00AB5829"/>
    <w:rsid w:val="00AE757D"/>
    <w:rsid w:val="00B6309D"/>
    <w:rsid w:val="00BA487D"/>
    <w:rsid w:val="00BB181F"/>
    <w:rsid w:val="00BB2D15"/>
    <w:rsid w:val="00BB4924"/>
    <w:rsid w:val="00C551FB"/>
    <w:rsid w:val="00C64E6F"/>
    <w:rsid w:val="00C6656C"/>
    <w:rsid w:val="00CB7C49"/>
    <w:rsid w:val="00CC5A75"/>
    <w:rsid w:val="00D048CC"/>
    <w:rsid w:val="00E22D2B"/>
    <w:rsid w:val="00E3209F"/>
    <w:rsid w:val="00E669FE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8EDEA-398A-4782-AE51-F41A089D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A1D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A1D29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E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99AF-4111-497E-9B00-14B76D41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17</Pages>
  <Words>4286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Сотрудник</cp:lastModifiedBy>
  <cp:revision>11</cp:revision>
  <cp:lastPrinted>2018-06-27T03:48:00Z</cp:lastPrinted>
  <dcterms:created xsi:type="dcterms:W3CDTF">2017-09-14T12:42:00Z</dcterms:created>
  <dcterms:modified xsi:type="dcterms:W3CDTF">2018-06-27T03:48:00Z</dcterms:modified>
</cp:coreProperties>
</file>