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Pr="003F5EEA" w:rsidRDefault="003F5EEA" w:rsidP="003F5EE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F5EEA">
        <w:rPr>
          <w:color w:val="000000"/>
          <w:sz w:val="28"/>
          <w:szCs w:val="28"/>
        </w:rPr>
        <w:t xml:space="preserve">В соответствии с планом работы детского сада на 2019-2020 учебный год по теме </w:t>
      </w:r>
      <w:r w:rsidR="005A1C01" w:rsidRPr="003F5EEA">
        <w:rPr>
          <w:sz w:val="28"/>
          <w:szCs w:val="28"/>
        </w:rPr>
        <w:t>«Формирование математических представлений дошкольника, как часть образовательной деятельности»</w:t>
      </w:r>
      <w:r w:rsidRPr="003F5EEA">
        <w:rPr>
          <w:sz w:val="28"/>
          <w:szCs w:val="28"/>
        </w:rPr>
        <w:t xml:space="preserve"> 21 ноября прошел тематический контроль. Целью тематического контроля являлось  выяснить эффективность воспитательно-образовательного процесса по формированию элементарных математических представлений детей.</w:t>
      </w:r>
    </w:p>
    <w:p w:rsidR="003F5EEA" w:rsidRDefault="003F5EEA" w:rsidP="003F5EE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F5EEA">
        <w:rPr>
          <w:color w:val="000000"/>
          <w:sz w:val="28"/>
          <w:szCs w:val="28"/>
          <w:shd w:val="clear" w:color="auto" w:fill="FFFFFF"/>
        </w:rPr>
        <w:t>Организация  математических уголков – центров в группах  отвечает возрастным требованиям программы «</w:t>
      </w:r>
      <w:r>
        <w:rPr>
          <w:color w:val="000000"/>
          <w:sz w:val="28"/>
          <w:szCs w:val="28"/>
          <w:shd w:val="clear" w:color="auto" w:fill="FFFFFF"/>
        </w:rPr>
        <w:t>От рождения до школы</w:t>
      </w:r>
      <w:r w:rsidRPr="003F5EEA">
        <w:rPr>
          <w:color w:val="000000"/>
          <w:sz w:val="28"/>
          <w:szCs w:val="28"/>
          <w:shd w:val="clear" w:color="auto" w:fill="FFFFFF"/>
        </w:rPr>
        <w:t xml:space="preserve">».  Воспитателями  групп  проведена большая работа по оформлению математических центров, подбору материала, изготовлению атрибутов, игр с математическим содержанием. </w:t>
      </w:r>
      <w:r>
        <w:rPr>
          <w:color w:val="000000"/>
          <w:sz w:val="28"/>
          <w:szCs w:val="28"/>
          <w:shd w:val="clear" w:color="auto" w:fill="FFFFFF"/>
        </w:rPr>
        <w:t>В каждой группе достаточная</w:t>
      </w:r>
      <w:r w:rsidRPr="003F5EEA">
        <w:rPr>
          <w:color w:val="000000"/>
          <w:sz w:val="28"/>
          <w:szCs w:val="28"/>
          <w:shd w:val="clear" w:color="auto" w:fill="FFFFFF"/>
        </w:rPr>
        <w:t xml:space="preserve"> наполняемость центров различными математическими пособиями, играми и игрушками. В группах математические центры размещены так, что каждый ребёнок имеет доступ к пособиям. Все предлагаемые детям игры педагогически целесообразны и соответствуют возрасту детей. Атрибуты и игровое </w:t>
      </w:r>
      <w:hyperlink r:id="rId4" w:tooltip="Системы безопасности" w:history="1">
        <w:r w:rsidRPr="003F5EEA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оборудование безопасно</w:t>
        </w:r>
      </w:hyperlink>
      <w:r w:rsidRPr="003F5EEA">
        <w:rPr>
          <w:color w:val="000000"/>
          <w:sz w:val="28"/>
          <w:szCs w:val="28"/>
          <w:shd w:val="clear" w:color="auto" w:fill="FFFFFF"/>
        </w:rPr>
        <w:t>, эстетично, аккуратно хранится.</w:t>
      </w:r>
    </w:p>
    <w:p w:rsidR="005C2F71" w:rsidRDefault="005C2F71" w:rsidP="003F5EE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3F5EEA" w:rsidRDefault="005C2F71" w:rsidP="003F5EE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21200" cy="3390779"/>
            <wp:effectExtent l="19050" t="0" r="0" b="0"/>
            <wp:docPr id="1" name="Рисунок 0" descr="LwMir1klt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Mir1klty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71" w:rsidRDefault="005C2F71" w:rsidP="005C2F7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fUkuBHN8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kuBHN83F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71" w:rsidRDefault="005C2F71" w:rsidP="005C2F7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11625" cy="4619625"/>
            <wp:effectExtent l="19050" t="0" r="3175" b="0"/>
            <wp:docPr id="3" name="Рисунок 2" descr="l6sd9d7-T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sd9d7-T9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EA" w:rsidRDefault="005C2F71" w:rsidP="005C2F7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Qdutb5l6M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utb5l6Mj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71" w:rsidRDefault="005C2F71" w:rsidP="005C2F7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5" name="Рисунок 4" descr="RdvDpvTAX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vDpvTAXe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EA" w:rsidRPr="003F5EEA" w:rsidRDefault="003F5EEA" w:rsidP="005C2F7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F5EEA">
        <w:rPr>
          <w:color w:val="000000"/>
          <w:sz w:val="28"/>
          <w:szCs w:val="28"/>
        </w:rPr>
        <w:lastRenderedPageBreak/>
        <w:t>По результатам тематического контроля можно сделать следующие </w:t>
      </w:r>
      <w:r w:rsidRPr="003F5EEA">
        <w:rPr>
          <w:bCs/>
          <w:color w:val="000000"/>
          <w:sz w:val="28"/>
          <w:szCs w:val="28"/>
          <w:bdr w:val="none" w:sz="0" w:space="0" w:color="auto" w:frame="1"/>
        </w:rPr>
        <w:t>выводы:</w:t>
      </w:r>
      <w:r w:rsidR="005C2F71">
        <w:rPr>
          <w:color w:val="000000"/>
          <w:sz w:val="28"/>
          <w:szCs w:val="28"/>
        </w:rPr>
        <w:t xml:space="preserve"> </w:t>
      </w:r>
      <w:r w:rsidRPr="003F5EEA">
        <w:rPr>
          <w:color w:val="000000"/>
          <w:sz w:val="28"/>
          <w:szCs w:val="28"/>
        </w:rPr>
        <w:t>работа педагогического коллектива детского сада по созданию условий для развития элементарных математических представлений в группах ведётся целенаправленно</w:t>
      </w:r>
      <w:r w:rsidR="005C2F71">
        <w:rPr>
          <w:color w:val="000000"/>
          <w:sz w:val="28"/>
          <w:szCs w:val="28"/>
        </w:rPr>
        <w:t>.</w:t>
      </w:r>
    </w:p>
    <w:p w:rsidR="003F5EEA" w:rsidRPr="003F5EEA" w:rsidRDefault="003F5EEA" w:rsidP="003F5EE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sectPr w:rsidR="003F5EEA" w:rsidRPr="003F5EEA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48A"/>
    <w:rsid w:val="000823F3"/>
    <w:rsid w:val="00130645"/>
    <w:rsid w:val="003F5EEA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A1C01"/>
    <w:rsid w:val="005C2F71"/>
    <w:rsid w:val="005D237F"/>
    <w:rsid w:val="00682C61"/>
    <w:rsid w:val="006B11CB"/>
    <w:rsid w:val="00703D9A"/>
    <w:rsid w:val="00787C44"/>
    <w:rsid w:val="007A6017"/>
    <w:rsid w:val="0083348A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5E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pandia.ru/text/category/sistemi_bezopasnosti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28</dc:creator>
  <cp:keywords/>
  <dc:description/>
  <cp:lastModifiedBy>Детский сад № 28</cp:lastModifiedBy>
  <cp:revision>2</cp:revision>
  <dcterms:created xsi:type="dcterms:W3CDTF">2019-11-22T05:03:00Z</dcterms:created>
  <dcterms:modified xsi:type="dcterms:W3CDTF">2019-11-22T06:09:00Z</dcterms:modified>
</cp:coreProperties>
</file>