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2DF4B8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300" w:before="0" w:after="255"/>
        <w:ind w:firstLine="0" w:left="0" w:right="0"/>
        <w:outlineLvl w:val="1"/>
        <w:rPr>
          <w:rFonts w:ascii="Arial" w:hAnsi="Arial"/>
          <w:b w:val="1"/>
          <w:i w:val="0"/>
          <w:color w:val="4D4D4D"/>
          <w:sz w:val="27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1"/>
          <w:i w:val="0"/>
          <w:color w:val="4D4D4D"/>
          <w:sz w:val="27"/>
          <w:shd w:val="clear" w:fill="FFFFFF"/>
        </w:rPr>
        <w:t>Постановление Правительства РФ от 3 апреля 2020 г. N 439 “Об установлении требований к условиям и срокам отсрочки уплаты арендной платы по договорам аренды недвижимого имущества”</w:t>
      </w:r>
    </w:p>
    <w:p>
      <w:pPr>
        <w:spacing w:before="0" w:after="18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7 апреля 2020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" w:name="PRIMEDOCS"/>
      <w:bookmarkEnd w:id="1"/>
      <w:bookmarkStart w:id="2" w:name="0"/>
      <w:bookmarkEnd w:id="2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В соответствии с Федеральным законом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пункта 3 статьи 401 Гражданского кодекса Российской Федерации Правительство Российской Федерации постановляет: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3" w:name="1"/>
      <w:bookmarkEnd w:id="3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1. Утвердить прилагаемые 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instrText>HYPERLINK "https://www.garant.ru/products/ipo/prime/doc/73750806/" \l "1000"</w:instrTex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t>требования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 к условиям и срокам отсрочки уплаты арендной платы по договорам аренды недвижимого имущества.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4" w:name="2"/>
      <w:bookmarkEnd w:id="4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2. Рекомендовать: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юридическим лицам, индивидуальным предпринимателям арендодателям объектов недвижимости при предоставлении отсрочки уплаты арендной платы по договорам аренды недвижимого имущества в соответствии с 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instrText>HYPERLINK "https://www.garant.ru/products/ipo/prime/doc/73750806/" \l "1000"</w:instrTex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t>требованиями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собственникам объектов недвижимости, предоставившим отсрочку уплаты арендной платы по договорам аренды объектов недвижимого имущества, указанным в 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instrText>HYPERLINK "https://www.garant.ru/products/ipo/prime/doc/73750806/" \l "1001"</w:instrTex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t>пункте 1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 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5" w:name="3"/>
      <w:bookmarkEnd w:id="5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3. Настоящее постановление вступает в силу с даты его официального опубликования.</w:t>
      </w:r>
    </w:p>
    <w:tbl>
      <w:tblPr>
        <w:tblW w:w="0" w:type="auto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2500" w:type="pct"/>
            <w:vAlign w:val="top"/>
          </w:tcPr>
          <w:p>
            <w:pPr>
              <w:ind w:left="0" w:right="0"/>
              <w:jc w:val="left"/>
            </w:pPr>
            <w:r>
              <w:rPr>
                <w:rFonts w:ascii="Arial" w:hAnsi="Arial"/>
                <w:b w:val="0"/>
                <w:i w:val="0"/>
                <w:color w:val="333333"/>
                <w:sz w:val="21"/>
                <w:shd w:val="nil" w:fill="auto"/>
              </w:rPr>
              <w:t>Председатель Правительства</w:t>
              <w:br w:type="textWrapping"/>
              <w:t>Российской Федерации</w:t>
            </w:r>
          </w:p>
        </w:tc>
        <w:tc>
          <w:tcPr>
            <w:tcW w:w="2500" w:type="pct"/>
            <w:vAlign w:val="top"/>
          </w:tcPr>
          <w:p>
            <w:pPr>
              <w:ind w:left="0" w:right="0"/>
              <w:jc w:val="left"/>
            </w:pPr>
            <w:r>
              <w:rPr>
                <w:rFonts w:ascii="Arial" w:hAnsi="Arial"/>
                <w:b w:val="0"/>
                <w:i w:val="0"/>
                <w:color w:val="333333"/>
                <w:sz w:val="21"/>
                <w:shd w:val="nil" w:fill="auto"/>
              </w:rPr>
              <w:t>М. Мишустин</w:t>
            </w:r>
          </w:p>
        </w:tc>
      </w:tr>
    </w:tbl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6" w:name="1000"/>
      <w:bookmarkEnd w:id="6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УТВЕРЖДЕНЫ</w:t>
        <w:br w:type="textWrapping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instrText>HYPERLINK "https://www.garant.ru/products/ipo/prime/doc/73750806/" \l "0"</w:instrTex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t>постановлением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 Правительства</w:t>
        <w:br w:type="textWrapping"/>
        <w:t>Российской Федерации</w:t>
        <w:br w:type="textWrapping"/>
        <w:t>от 3 апреля 2020 г. N 439</w:t>
      </w:r>
    </w:p>
    <w:p>
      <w:pPr>
        <w:spacing w:lineRule="atLeast" w:line="270" w:before="0" w:after="255"/>
        <w:ind w:firstLine="0" w:left="0" w:right="0"/>
        <w:outlineLvl w:val="2"/>
        <w:rPr>
          <w:rFonts w:ascii="Arial" w:hAnsi="Arial"/>
          <w:b w:val="1"/>
          <w:i w:val="0"/>
          <w:color w:val="333333"/>
          <w:sz w:val="26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6"/>
          <w:shd w:val="clear" w:fill="FFFFFF"/>
        </w:rPr>
        <w:t>Требования</w:t>
        <w:br w:type="textWrapping"/>
        <w:t>к условиям и срокам отсрочки уплаты арендной платы по договорам аренды недвижимого имущества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7" w:name="1001"/>
      <w:bookmarkEnd w:id="7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1. Настоящие требования применяются к условиям и срокам отсрочки уплаты арендной платы, предусмотренной в 2020 году за использование недвижимого имущества по договорам аренды недвижимого имущества, которые заключены до принятия в 2020 году органом государственной власти субъекта Российской Федерации в соответствии со статьей 11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8" w:name="1002"/>
      <w:bookmarkEnd w:id="8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9" w:name="1003"/>
      <w:bookmarkEnd w:id="9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3. Отсрочка предоставляется на срок до 1 октября 2020 г. 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0" w:name="1031"/>
      <w:bookmarkEnd w:id="10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а) задолженность по арендной плате подлежит уплате не ранее 1 января 2021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1" w:name="1032"/>
      <w:bookmarkEnd w:id="11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 г.;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2" w:name="1033"/>
      <w:bookmarkEnd w:id="12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3" w:name="1034"/>
      <w:bookmarkEnd w:id="13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4" w:name="1035"/>
      <w:bookmarkEnd w:id="14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д) размер арендной платы, в отношении которой предоставляется отсрочка, может быть снижен по соглашению сторон;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5" w:name="1036"/>
      <w:bookmarkEnd w:id="15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6" w:name="1004"/>
      <w:bookmarkEnd w:id="16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4. Условия отсрочки, предусмотренные 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instrText>HYPERLINK "https://www.garant.ru/products/ipo/prime/doc/73750806/" \l "1003"</w:instrTex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t>пунктом 3</w:t>
      </w:r>
      <w:r>
        <w:rPr>
          <w:rStyle w:val="C2"/>
          <w:rFonts w:ascii="Arial" w:hAnsi="Arial"/>
          <w:b w:val="0"/>
          <w:i w:val="0"/>
          <w:color w:val="808080"/>
          <w:sz w:val="22"/>
          <w:u w:val="singl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 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>
      <w:pPr>
        <w:spacing w:lineRule="atLeast" w:line="270" w:before="0" w:after="255"/>
        <w:ind w:firstLine="0" w:left="0" w:right="0"/>
        <w:rPr>
          <w:rFonts w:ascii="Arial" w:hAnsi="Arial"/>
          <w:b w:val="0"/>
          <w:i w:val="0"/>
          <w:color w:val="333333"/>
          <w:sz w:val="22"/>
          <w:shd w:val="clear" w:fill="FFFFFF"/>
        </w:rPr>
      </w:pPr>
      <w:bookmarkStart w:id="17" w:name="1005"/>
      <w:bookmarkEnd w:id="17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>
      <w:bookmarkStart w:id="18" w:name="1006"/>
      <w:bookmarkEnd w:id="18"/>
      <w:r>
        <w:rPr>
          <w:rFonts w:ascii="Arial" w:hAnsi="Arial"/>
          <w:b w:val="0"/>
          <w:i w:val="0"/>
          <w:color w:val="333333"/>
          <w:sz w:val="22"/>
          <w:shd w:val="clear" w:fill="FFFFFF"/>
        </w:rP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