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99" w:rsidRDefault="00D74C99" w:rsidP="00D74C99">
      <w:pPr>
        <w:ind w:right="-567"/>
        <w:contextualSpacing/>
        <w:jc w:val="both"/>
        <w:rPr>
          <w:rStyle w:val="a4"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inline distT="0" distB="0" distL="0" distR="0">
            <wp:extent cx="5939790" cy="5152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4C99" w:rsidRDefault="00D74C99" w:rsidP="00D74C99">
      <w:pPr>
        <w:ind w:right="-567"/>
        <w:contextualSpacing/>
        <w:jc w:val="both"/>
        <w:rPr>
          <w:rStyle w:val="a4"/>
          <w:sz w:val="24"/>
          <w:szCs w:val="24"/>
        </w:rPr>
      </w:pPr>
    </w:p>
    <w:p w:rsidR="00D74C99" w:rsidRPr="0017696A" w:rsidRDefault="00D74C99" w:rsidP="00D74C99">
      <w:pPr>
        <w:ind w:right="-567"/>
        <w:contextualSpacing/>
        <w:jc w:val="both"/>
        <w:rPr>
          <w:rStyle w:val="a4"/>
          <w:bCs w:val="0"/>
          <w:sz w:val="24"/>
          <w:szCs w:val="24"/>
        </w:rPr>
      </w:pPr>
      <w:r w:rsidRPr="0017696A">
        <w:rPr>
          <w:rStyle w:val="a4"/>
          <w:sz w:val="24"/>
          <w:szCs w:val="24"/>
        </w:rPr>
        <w:t>1. Общие положения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1.1. Положение об организации работы по охране труда и обеспечению безопасности воспитательного и образовательного процесса в МБДОУ Детский сад № 28 городского округа город Уфа Республики Башкортостан (далее ДОУ), в дальнейшем - «Положение»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 № 92 от 27.02.95, Рекомендаций по организации работы службы охраны труда в образовании, утвержденных Постановлением Минтруда России от 08.02.2000 года № 14, Федерального закона от 29 декабря 2012 года № 273-ФЗ «Об образовании в Российской Федерации», Устава и Правил внутреннего трудового распорядка.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1.2.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ДОУ и обучающихся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1.3. Руководство работой по охране труда и обеспечению безопасности образовательного процесса осуществляет заведующий ДОУ.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1.4. Должностные лица, осуществляющие работу по охране труда и обеспечению безопасности образовательного процесса, определяются приказом по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1.5. Действие настоящего Положения распространяется на всех работников ДОУ и подразделения, функционирующие на его территории.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lastRenderedPageBreak/>
        <w:t>1.6. Настоящее Положение является локальным нормативным актом, регламентирующим деятельность ДОУ.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1.7. Положение принимается решением общего собрания работников ДОУ и утверждается заведующим.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Настоящее Положение принимается на неопределенный срок.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Изменения и дополнения к настоящему Положению принимается решением общего собрания работников ДОУ и утверждается заведующим.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После внесения изменений в настоящее Положение или принятия его в новой редакции предыдущая редакция Положения утрачивает силу.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2</w:t>
      </w:r>
      <w:r w:rsidRPr="0017696A">
        <w:rPr>
          <w:rStyle w:val="a4"/>
          <w:b w:val="0"/>
          <w:sz w:val="24"/>
          <w:szCs w:val="24"/>
        </w:rPr>
        <w:t xml:space="preserve">. </w:t>
      </w:r>
      <w:r w:rsidRPr="0017696A">
        <w:rPr>
          <w:rStyle w:val="a4"/>
          <w:sz w:val="24"/>
          <w:szCs w:val="24"/>
        </w:rPr>
        <w:t>Основные направления работы по охране труда и обеспечению безопасности образовательного процесса.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rStyle w:val="a4"/>
          <w:b w:val="0"/>
          <w:sz w:val="24"/>
          <w:szCs w:val="24"/>
        </w:rPr>
      </w:pPr>
      <w:r w:rsidRPr="0017696A">
        <w:rPr>
          <w:sz w:val="24"/>
          <w:szCs w:val="24"/>
        </w:rPr>
        <w:t xml:space="preserve">2.1. </w:t>
      </w:r>
      <w:r w:rsidRPr="0017696A">
        <w:rPr>
          <w:rStyle w:val="a4"/>
          <w:b w:val="0"/>
          <w:sz w:val="24"/>
          <w:szCs w:val="24"/>
        </w:rPr>
        <w:t xml:space="preserve">Введение в действие нормативных актов по охране труда.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В целях соблюдения и применения федеральных законов и иных нормативных правовых актов РФ и РБ об охране труда осуществляется систематическое введение в действие в ДОУ указанных нормативных документов, а также их изучение всеми категориями работников.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2.2. </w:t>
      </w:r>
      <w:r w:rsidRPr="0017696A">
        <w:rPr>
          <w:rStyle w:val="a4"/>
          <w:b w:val="0"/>
          <w:sz w:val="24"/>
          <w:szCs w:val="24"/>
        </w:rPr>
        <w:t>Введение в действие должностных обязанностей и инструкций по охране труда</w:t>
      </w:r>
      <w:r w:rsidRPr="0017696A">
        <w:rPr>
          <w:sz w:val="24"/>
          <w:szCs w:val="24"/>
        </w:rPr>
        <w:t xml:space="preserve">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 ДОУ осуществляется введение в действие должностных обязанностей по охране труда и инструкций по охране труда для работников ДОУ и воспитанников.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2.3. </w:t>
      </w:r>
      <w:r w:rsidRPr="0017696A">
        <w:rPr>
          <w:rStyle w:val="a4"/>
          <w:b w:val="0"/>
          <w:sz w:val="24"/>
          <w:szCs w:val="24"/>
        </w:rPr>
        <w:t xml:space="preserve">Создание и деятельность Комиссии по охране труда.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В целях организации сотрудничества и регулирования отношений работодателя и работников в области охраны труда в ДОУ создается Комиссия по охране труда, решающая в своей деятельности следующие задачи: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разработка Плана работы по улучшению условий и охраны труда, предупреждению травматизма и профессиональных заболеваний;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анализ существующего состояния условий и охраны труда в ДОУ и подготовка соответствующих предложений в пределах своей компетенции по решению проблем охраны труда;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Комиссия по охране труда создается в составе 4 членов (по 2 члена от администрации и профсоюзного комитета образовательного учреждения) и действует на основании Положения, принимаемого на общем собрании работников, согласованного с профсоюзным комитетом и утвержденного заведующей ДОУ.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2.4. </w:t>
      </w:r>
      <w:r w:rsidRPr="0017696A">
        <w:rPr>
          <w:rStyle w:val="a4"/>
          <w:b w:val="0"/>
          <w:sz w:val="24"/>
          <w:szCs w:val="24"/>
        </w:rPr>
        <w:t xml:space="preserve">Создание и деятельность Комиссии по расследованию несчастных случаев с воспитанниками и работниками образовательного учреждения.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В целях оперативного проведения расследования несчастных случаев с воспитанниками в период участия их в образовательном процессе, а также несчастных случаев с работниками ДОУ при выполнении ими должностных обязанностей в ДОУ создается Комиссия по расследованию несчастных случаев с воспитанниками и работниками ДОУ.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Должностные лица, входящие в состав Комиссии, определяются приказом по ДОУ.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2.5. </w:t>
      </w:r>
      <w:r w:rsidRPr="0017696A">
        <w:rPr>
          <w:rStyle w:val="a4"/>
          <w:b w:val="0"/>
          <w:sz w:val="24"/>
          <w:szCs w:val="24"/>
        </w:rPr>
        <w:t xml:space="preserve">Создание и деятельность квалификационной Комиссии по обучения и проверке знаний правил по электробезопасности работников, относящихся к не электротехническому персоналу. </w:t>
      </w:r>
    </w:p>
    <w:p w:rsidR="00D74C99" w:rsidRPr="0017696A" w:rsidRDefault="00D74C99" w:rsidP="00D74C9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В целях организации обучения и проверке знаний правил по электробезопасности работников ДОУ, относящихся к не электротехническому персоналу, ежегодно создается </w:t>
      </w:r>
      <w:r w:rsidRPr="0017696A">
        <w:rPr>
          <w:sz w:val="24"/>
          <w:szCs w:val="24"/>
        </w:rPr>
        <w:lastRenderedPageBreak/>
        <w:t xml:space="preserve">квалификационную комиссию в составе членов, имеющих удостоверения о допуске к работе на установках до 1000.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Должностные лица, входящие в состав Комиссии, определяются приказом по образовательному учреждению.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Срок проверки знаний не электротехнического персонала ДОУ по электробезопасности определяется приказом по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2.6. </w:t>
      </w:r>
      <w:r w:rsidRPr="0017696A">
        <w:rPr>
          <w:rStyle w:val="a4"/>
          <w:b w:val="0"/>
          <w:sz w:val="24"/>
          <w:szCs w:val="24"/>
        </w:rPr>
        <w:t xml:space="preserve">Инструктаж и проверка знаний по охране труда.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Проведение вводного инструктажа, обучение работников ДОУ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Первичный инструктаж на рабочем месте, повторный, внеплановый и целевой проводит непосредственный руководитель работ.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лицо, проводившее инструктаж.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Недопущение к работе лиц, не прошедших обучение, инструктаж и проверку знаний по охране труда, осуществляется заведующей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2.7. </w:t>
      </w:r>
      <w:r w:rsidRPr="0017696A">
        <w:rPr>
          <w:rStyle w:val="a4"/>
          <w:b w:val="0"/>
          <w:sz w:val="24"/>
          <w:szCs w:val="24"/>
        </w:rPr>
        <w:t xml:space="preserve">Возложение ответственности за соблюдение норм охраны труда.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В целях повышения ответственности коллектива работников ДОУ за соблюдение норм охраны труда и обеспечение безопасности жизнедеятельности обучающихся на должностных лиц ДОУ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Ответственность возлагается приказом заведующего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Отдельным приказом возлагается ответственность за электрохозяйство и противопожарную безопасность образовательного учреждения.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2.8. </w:t>
      </w:r>
      <w:r w:rsidRPr="0017696A">
        <w:rPr>
          <w:rStyle w:val="a4"/>
          <w:b w:val="0"/>
          <w:sz w:val="24"/>
          <w:szCs w:val="24"/>
        </w:rPr>
        <w:t xml:space="preserve">Создание безопасных условий труда и проведение мероприятий по охране труда.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Должностными лицами ДОУ обеспечивается: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безопасность работников при эксплуатации здания и оборудования ДОУ;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применение средств индивидуальной и коллективной защиты работников;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создание соответствующих требованиям охраны труда условия труда на каждом рабочем месте;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обеспечение режима труда и отдыха работников в соответствии с законодательством;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информирование работников об условиях и охране труда на рабочих местах, о существующем риске повреждения здоровья и </w:t>
      </w:r>
      <w:proofErr w:type="gramStart"/>
      <w:r w:rsidRPr="0017696A">
        <w:rPr>
          <w:sz w:val="24"/>
          <w:szCs w:val="24"/>
        </w:rPr>
        <w:t>полагающихся им компенсациях</w:t>
      </w:r>
      <w:proofErr w:type="gramEnd"/>
      <w:r w:rsidRPr="0017696A">
        <w:rPr>
          <w:sz w:val="24"/>
          <w:szCs w:val="24"/>
        </w:rPr>
        <w:t xml:space="preserve"> и средствах индивидуальной защиты;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</w:t>
      </w:r>
      <w:proofErr w:type="spellStart"/>
      <w:r w:rsidRPr="0017696A">
        <w:rPr>
          <w:sz w:val="24"/>
          <w:szCs w:val="24"/>
        </w:rPr>
        <w:t>санитарно</w:t>
      </w:r>
      <w:proofErr w:type="spellEnd"/>
      <w:r w:rsidRPr="0017696A">
        <w:rPr>
          <w:sz w:val="24"/>
          <w:szCs w:val="24"/>
        </w:rPr>
        <w:t xml:space="preserve"> - бытовое и обслуживание работников в соответствии с требованиями охраны труда;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lastRenderedPageBreak/>
        <w:t xml:space="preserve">- обязательное социальное страхование работников от несчастных случаев на производстве и профессиональных заболеваний;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ознакомление работников с требованиями охраны труда.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2.9. </w:t>
      </w:r>
      <w:r w:rsidRPr="0017696A">
        <w:rPr>
          <w:rStyle w:val="a4"/>
          <w:b w:val="0"/>
          <w:sz w:val="24"/>
          <w:szCs w:val="24"/>
        </w:rPr>
        <w:t xml:space="preserve">Осуществление трехступенчатого административно-общественного контроля над состоянием охраны труда.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В целях осуществления контроля администрации, профсоюзного комитета,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ДОУ и подразделений, функционирующих на его территории (пищеблок, медицинский кабинет)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 в ДОУ осуществляется административно-общественный трехступенчатый контроль.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Руководство организацией трехступенчатого контроля осуществляют заведующий </w:t>
      </w:r>
      <w:proofErr w:type="gramStart"/>
      <w:r w:rsidRPr="0017696A">
        <w:rPr>
          <w:sz w:val="24"/>
          <w:szCs w:val="24"/>
        </w:rPr>
        <w:t>ДОУ  и</w:t>
      </w:r>
      <w:proofErr w:type="gramEnd"/>
      <w:r w:rsidRPr="0017696A">
        <w:rPr>
          <w:sz w:val="24"/>
          <w:szCs w:val="24"/>
        </w:rPr>
        <w:t xml:space="preserve"> председатель профсоюзного комитета.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Должностные лица, осуществляющие проведение </w:t>
      </w:r>
      <w:proofErr w:type="gramStart"/>
      <w:r w:rsidRPr="0017696A">
        <w:rPr>
          <w:sz w:val="24"/>
          <w:szCs w:val="24"/>
        </w:rPr>
        <w:t>трехступенчатый контроль</w:t>
      </w:r>
      <w:proofErr w:type="gramEnd"/>
      <w:r w:rsidRPr="0017696A">
        <w:rPr>
          <w:sz w:val="24"/>
          <w:szCs w:val="24"/>
        </w:rPr>
        <w:t xml:space="preserve"> определяются приказом по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Трехступенчатый контроль осуществляется на основании Положения, принимаемого на общем собрании трудового коллектива Учреждения и утвержденного заведующей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2.10. </w:t>
      </w:r>
      <w:r w:rsidRPr="0017696A">
        <w:rPr>
          <w:rStyle w:val="a4"/>
          <w:b w:val="0"/>
          <w:sz w:val="24"/>
          <w:szCs w:val="24"/>
        </w:rPr>
        <w:t xml:space="preserve">Взаимодействие с государственными органами управления охраной труда и органами общественного контроля.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Должностные лица ДОУ обеспечивают: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ДОУ и расследования несчастных случаев на производстве и профессиональных заболеваний;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rStyle w:val="a4"/>
          <w:sz w:val="24"/>
          <w:szCs w:val="24"/>
        </w:rPr>
        <w:t>3. Мероприятия по охране труда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3.1. Ежегодно в ДОУ проводятся следующие обязательные мероприятия по охране труда: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- введение в действие новых нормативно-правовых актов в области охраны труда и их изучение;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- разработка, принятие и утверждение локальных нормативных актов ДОУ по охране труда;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издание приказов заведующего ДОУ по вопросам охраны труда;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разработка и подписание Соглашения по охране труда между администрацией и профсоюзным комитетом ДОУ;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разработка и утверждение по согласованию с профсоюзным комитетом Плана мероприятий по охране труда;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- проведение инструктажей работников и обучающихся;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проведение обучения и проверки знаний по электробезопасности </w:t>
      </w:r>
      <w:proofErr w:type="spellStart"/>
      <w:r w:rsidRPr="0017696A">
        <w:rPr>
          <w:sz w:val="24"/>
          <w:szCs w:val="24"/>
        </w:rPr>
        <w:t>неэлектротехнического</w:t>
      </w:r>
      <w:proofErr w:type="spellEnd"/>
      <w:r w:rsidRPr="0017696A">
        <w:rPr>
          <w:sz w:val="24"/>
          <w:szCs w:val="24"/>
        </w:rPr>
        <w:t xml:space="preserve"> персонала;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- проведение проверок состояния охраны труда в соответствии с положением о трехступенчатом контроле;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проведение испытаний спортивных снарядов и оборудования спортивных площадок;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направление должностных лиц ДОУ на обучение по вопросам охраны труда.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lastRenderedPageBreak/>
        <w:t xml:space="preserve">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  <w:r w:rsidRPr="0017696A">
        <w:rPr>
          <w:sz w:val="24"/>
          <w:szCs w:val="24"/>
        </w:rPr>
        <w:br/>
        <w:t xml:space="preserve">Изучение вновь введенных документов осуществляется в формах: </w:t>
      </w:r>
      <w:r w:rsidRPr="0017696A">
        <w:rPr>
          <w:sz w:val="24"/>
          <w:szCs w:val="24"/>
        </w:rPr>
        <w:br/>
        <w:t xml:space="preserve">      - индивидуального ознакомления с документами должностных лиц, ответственных за работу по охране труда; </w:t>
      </w:r>
      <w:r w:rsidRPr="0017696A">
        <w:rPr>
          <w:sz w:val="24"/>
          <w:szCs w:val="24"/>
        </w:rPr>
        <w:br/>
        <w:t xml:space="preserve">      - ознакомлением трудового коллектива Учреждения с содержанием документов на рабочих совещаниях и общих собраниях.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3.3. Локальные нормативные акты по вопросам охраны труда разрабатываются членами Комиссии по охране труда и (или) сотрудниками администрации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Принятие локальных нормативных актов по вопросам охраны труда относится к компетенции общего собрания трудового коллектива Учреждения.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При необходимости локальные нормативные акты согласуются с профсоюзным комитетом ДОУ. Утверждение локальных нормативных актов осуществляется заведующей.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3.4.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Должностные обязанности по охране труда утверждаются решением профсоюзного комитета и заведующим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Инструкции по охране труда согласуются с Профсоюзным комитетом и утверждаются заведующий ДОУ.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Должностные обязанности и инструкции вводятся в действие или продлеваются приказом заведующего ДОУ и действуют неопределенные срок до издания приказа, объявляющего их утратившими силу.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>3.</w:t>
      </w:r>
      <w:proofErr w:type="gramStart"/>
      <w:r w:rsidRPr="0017696A">
        <w:rPr>
          <w:sz w:val="24"/>
          <w:szCs w:val="24"/>
        </w:rPr>
        <w:t>5.Заведующий</w:t>
      </w:r>
      <w:proofErr w:type="gramEnd"/>
      <w:r w:rsidRPr="0017696A">
        <w:rPr>
          <w:sz w:val="24"/>
          <w:szCs w:val="24"/>
        </w:rPr>
        <w:t xml:space="preserve"> ДОУ в обязательном порядке издаются следующие приказы по вопросам охраны труда: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 - о введение в действие нормативных документов по охране труда (после получения новых нормативных документов); </w:t>
      </w:r>
      <w:r w:rsidRPr="0017696A">
        <w:rPr>
          <w:sz w:val="24"/>
          <w:szCs w:val="24"/>
        </w:rPr>
        <w:br/>
        <w:t xml:space="preserve">        - о создании Комиссии по охране труда; </w:t>
      </w:r>
      <w:r w:rsidRPr="0017696A">
        <w:rPr>
          <w:sz w:val="24"/>
          <w:szCs w:val="24"/>
        </w:rPr>
        <w:br/>
        <w:t xml:space="preserve">        - об организации административно-общественного контроля за состоянием  охраны труда; </w:t>
      </w:r>
      <w:r w:rsidRPr="0017696A">
        <w:rPr>
          <w:sz w:val="24"/>
          <w:szCs w:val="24"/>
        </w:rPr>
        <w:br/>
        <w:t xml:space="preserve">        - о создании Комиссии по расследованию несчастных случаев; </w:t>
      </w:r>
      <w:r w:rsidRPr="0017696A">
        <w:rPr>
          <w:sz w:val="24"/>
          <w:szCs w:val="24"/>
        </w:rPr>
        <w:br/>
        <w:t xml:space="preserve">        - об утверждении перечня должностей и профессий для не электротехнического персонала; </w:t>
      </w:r>
      <w:r w:rsidRPr="0017696A">
        <w:rPr>
          <w:sz w:val="24"/>
          <w:szCs w:val="24"/>
        </w:rPr>
        <w:br/>
        <w:t xml:space="preserve">        - о создании Комиссии по обучению и проверке знаний по электробезопасности (на учебный год); </w:t>
      </w:r>
      <w:r w:rsidRPr="0017696A">
        <w:rPr>
          <w:sz w:val="24"/>
          <w:szCs w:val="24"/>
        </w:rPr>
        <w:br/>
        <w:t xml:space="preserve">       - о введении в действие должностных обязанностей по охране труда и инструкций по охране труда или о продлении срока их действия (на учебный год); </w:t>
      </w:r>
      <w:r w:rsidRPr="0017696A">
        <w:rPr>
          <w:sz w:val="24"/>
          <w:szCs w:val="24"/>
        </w:rPr>
        <w:br/>
        <w:t xml:space="preserve">       - о назначении ответственного за электрохозяйство (на ученый год); </w:t>
      </w:r>
      <w:r w:rsidRPr="0017696A">
        <w:rPr>
          <w:sz w:val="24"/>
          <w:szCs w:val="24"/>
        </w:rPr>
        <w:br/>
        <w:t xml:space="preserve">       - о назначении ответственного за противопожарную безопасность (на учебный год); </w:t>
      </w:r>
      <w:r w:rsidRPr="0017696A">
        <w:rPr>
          <w:sz w:val="24"/>
          <w:szCs w:val="24"/>
        </w:rPr>
        <w:br/>
        <w:t xml:space="preserve">       - о возложении ответственности за охрану труда и обеспечение безопасности жизни и здоровья обучающихся на должностных лиц ДОУ (на учебный год); </w:t>
      </w:r>
      <w:r w:rsidRPr="0017696A">
        <w:rPr>
          <w:sz w:val="24"/>
          <w:szCs w:val="24"/>
        </w:rPr>
        <w:br/>
        <w:t xml:space="preserve">        - о расследовании несчастных случаев с работниками или воспитанниками (при необходимости); </w:t>
      </w:r>
      <w:r w:rsidRPr="0017696A">
        <w:rPr>
          <w:sz w:val="24"/>
          <w:szCs w:val="24"/>
        </w:rPr>
        <w:br/>
        <w:t xml:space="preserve">        - при приеме кабинетов, спортзала к новому учебному году (на учебный год); </w:t>
      </w:r>
      <w:r w:rsidRPr="0017696A">
        <w:rPr>
          <w:sz w:val="24"/>
          <w:szCs w:val="24"/>
        </w:rPr>
        <w:br/>
        <w:t xml:space="preserve">        - при проведении испытания спортивных снарядов, спортивных площадок и деревянных лестниц; </w:t>
      </w:r>
      <w:r w:rsidRPr="0017696A">
        <w:rPr>
          <w:sz w:val="24"/>
          <w:szCs w:val="24"/>
        </w:rPr>
        <w:br/>
        <w:t xml:space="preserve">3.7. Соглашение по охране труда между администрацией и профсоюзным комитетом образовательного учреждения разрабатывается должностными лицами, ответственными за работу по охране труда и членами Комиссии по охране труда и принимается на следующий календарный год.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lastRenderedPageBreak/>
        <w:t xml:space="preserve">3.8. 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3.9. В образовательном учреждении проводятся следующие виды инструктажей работников по охране труда: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вводный инструктаж при приеме на работу. Инструктаж проводится заведующей ДОУ или ответственным за охрану труда  с соответствующей записью в журнале; </w:t>
      </w:r>
      <w:r w:rsidRPr="0017696A">
        <w:rPr>
          <w:sz w:val="24"/>
          <w:szCs w:val="24"/>
        </w:rPr>
        <w:br/>
        <w:t xml:space="preserve">       - инструктаж на рабочем месте. Инструктаж проводится руководителями подразделений в плановом порядке ответственным за работу по охране труда учреждения с соответствующей записью в журнале в первую декаду марта текущего года. Повторный инструктаж проводится в первую декаду августа следующего года; </w:t>
      </w:r>
      <w:r w:rsidRPr="0017696A">
        <w:rPr>
          <w:sz w:val="24"/>
          <w:szCs w:val="24"/>
        </w:rPr>
        <w:br/>
        <w:t xml:space="preserve">       - внеплановый инструктаж. Проводится руководителями подразделений ДОУ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3.10. Проведение обучения и проверки знаний по электробезопасности не электротехнического персонала осуществляется 1 раз в год Комиссией в составе лиц, имеющих удостоверение о допуске к работе на установках до 1000В.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После проведения обучения проводится проверка знаний в форме зачета с записью результатов проверки в журнал.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Лица, относящиеся к не электротехническому персоналу, не прошедшие проверку знаний по электробезопасности, до работы не допускаются.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3.11. Проведение проверок состояния охраны труда в соответствии с положением о трехступенчатом контроле: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- </w:t>
      </w:r>
      <w:proofErr w:type="spellStart"/>
      <w:r w:rsidRPr="0017696A">
        <w:rPr>
          <w:sz w:val="24"/>
          <w:szCs w:val="24"/>
        </w:rPr>
        <w:t>зам.зав</w:t>
      </w:r>
      <w:proofErr w:type="spellEnd"/>
      <w:r w:rsidRPr="0017696A">
        <w:rPr>
          <w:sz w:val="24"/>
          <w:szCs w:val="24"/>
        </w:rPr>
        <w:t xml:space="preserve">. по АХЧ - 1 раз в месяц; </w:t>
      </w:r>
      <w:r w:rsidRPr="0017696A">
        <w:rPr>
          <w:sz w:val="24"/>
          <w:szCs w:val="24"/>
        </w:rPr>
        <w:br/>
        <w:t xml:space="preserve">- членами Комиссии по охране труда - 1 раз в квартал.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Результаты проверок фиксируются в журнале и оформляются актами.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3.12.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заведующей ДОУ. Результаты проверки оформляются актом. </w:t>
      </w: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При вводе в действие нового оборудования или профильных учебных кабинетов проводится их обследование на основании приказа заведующей ДОУ. Результаты обследования оформляются актом-разрешением.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7696A">
        <w:rPr>
          <w:sz w:val="24"/>
          <w:szCs w:val="24"/>
        </w:rPr>
        <w:t xml:space="preserve">3.13. Направление должностных лиц ДОУ на обучение по вопросам охраны труда осуществляется в соответствии с приказами РОО или по инициативе ДОУ. Во время обучения работнику выплачивается заработная плата в размере среднего заработка.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D74C99" w:rsidRPr="0017696A" w:rsidRDefault="00D74C99" w:rsidP="00D74C99">
      <w:pPr>
        <w:pStyle w:val="a3"/>
        <w:spacing w:before="0" w:beforeAutospacing="0" w:after="0" w:afterAutospacing="0"/>
        <w:ind w:firstLine="709"/>
        <w:contextualSpacing/>
        <w:rPr>
          <w:rStyle w:val="a4"/>
          <w:sz w:val="24"/>
          <w:szCs w:val="24"/>
        </w:rPr>
      </w:pPr>
      <w:r w:rsidRPr="0017696A">
        <w:rPr>
          <w:rStyle w:val="a4"/>
          <w:sz w:val="24"/>
          <w:szCs w:val="24"/>
        </w:rPr>
        <w:t>4. Документация по охране труда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rPr>
          <w:sz w:val="24"/>
          <w:szCs w:val="24"/>
        </w:rPr>
      </w:pPr>
      <w:r w:rsidRPr="0017696A">
        <w:rPr>
          <w:sz w:val="24"/>
          <w:szCs w:val="24"/>
        </w:rPr>
        <w:t xml:space="preserve">4.1. В ДОУ хранятся действующие нормативно-правовые акты по охране труда: законы Российской Федерации, постановления Правительства Российской Федерации, Республики Башкортостан, распоряжения и приказы органов управления образованием, иные нормативные документы.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rPr>
          <w:sz w:val="24"/>
          <w:szCs w:val="24"/>
        </w:rPr>
      </w:pPr>
      <w:r w:rsidRPr="0017696A">
        <w:rPr>
          <w:sz w:val="24"/>
          <w:szCs w:val="24"/>
        </w:rPr>
        <w:t xml:space="preserve">4.2. В ДОУ содержится следующая документация по охране труда: </w:t>
      </w:r>
    </w:p>
    <w:p w:rsidR="00D74C99" w:rsidRPr="0017696A" w:rsidRDefault="00D74C99" w:rsidP="00D74C99">
      <w:pPr>
        <w:pStyle w:val="a3"/>
        <w:spacing w:before="0" w:beforeAutospacing="0" w:after="0" w:afterAutospacing="0"/>
        <w:contextualSpacing/>
        <w:rPr>
          <w:sz w:val="24"/>
          <w:szCs w:val="24"/>
        </w:rPr>
      </w:pPr>
      <w:r w:rsidRPr="0017696A">
        <w:rPr>
          <w:sz w:val="24"/>
          <w:szCs w:val="24"/>
        </w:rPr>
        <w:t xml:space="preserve">- инструкции по охране труда; </w:t>
      </w:r>
      <w:r w:rsidRPr="0017696A">
        <w:rPr>
          <w:sz w:val="24"/>
          <w:szCs w:val="24"/>
        </w:rPr>
        <w:br/>
        <w:t xml:space="preserve">- журнал регистрации вводного инструктажа; </w:t>
      </w:r>
      <w:r w:rsidRPr="0017696A">
        <w:rPr>
          <w:sz w:val="24"/>
          <w:szCs w:val="24"/>
        </w:rPr>
        <w:br/>
        <w:t xml:space="preserve">- журнал регистрации инструктажа на рабочем месте; </w:t>
      </w:r>
      <w:r w:rsidRPr="0017696A">
        <w:rPr>
          <w:sz w:val="24"/>
          <w:szCs w:val="24"/>
        </w:rPr>
        <w:br/>
        <w:t xml:space="preserve">- журнал регистрации несчастных случаев на производстве; </w:t>
      </w:r>
      <w:r w:rsidRPr="0017696A">
        <w:rPr>
          <w:sz w:val="24"/>
          <w:szCs w:val="24"/>
        </w:rPr>
        <w:br/>
        <w:t xml:space="preserve">- журнал регистрации несчастных случаев с воспитанниками; </w:t>
      </w:r>
      <w:r w:rsidRPr="0017696A">
        <w:rPr>
          <w:sz w:val="24"/>
          <w:szCs w:val="24"/>
        </w:rPr>
        <w:br/>
        <w:t xml:space="preserve">- журнал проверки знаний по технике безопасности с I квалификационной группой по электробезопасности; </w:t>
      </w:r>
      <w:r w:rsidRPr="0017696A">
        <w:rPr>
          <w:sz w:val="24"/>
          <w:szCs w:val="24"/>
        </w:rPr>
        <w:br/>
        <w:t xml:space="preserve">- журнал регистрации инструкций по охране труда; </w:t>
      </w:r>
      <w:r w:rsidRPr="0017696A">
        <w:rPr>
          <w:sz w:val="24"/>
          <w:szCs w:val="24"/>
        </w:rPr>
        <w:br/>
        <w:t xml:space="preserve">- журнал выдачи инструкций по охране труда; </w:t>
      </w:r>
      <w:r w:rsidRPr="0017696A">
        <w:rPr>
          <w:sz w:val="24"/>
          <w:szCs w:val="24"/>
        </w:rPr>
        <w:br/>
        <w:t xml:space="preserve">- акты (Н-1, Н-2, акты-разрешения, акты испытания, акты проверок). </w:t>
      </w:r>
    </w:p>
    <w:p w:rsidR="00D74C99" w:rsidRPr="0017696A" w:rsidRDefault="00D74C99" w:rsidP="00D74C99">
      <w:pPr>
        <w:pStyle w:val="a5"/>
        <w:ind w:firstLine="0"/>
        <w:contextualSpacing/>
        <w:rPr>
          <w:sz w:val="24"/>
          <w:szCs w:val="24"/>
        </w:rPr>
      </w:pPr>
      <w:r w:rsidRPr="0017696A">
        <w:rPr>
          <w:sz w:val="24"/>
          <w:szCs w:val="24"/>
        </w:rPr>
        <w:lastRenderedPageBreak/>
        <w:t>4.3. Ответственным за ведение журналов является зам. зав. по АХЧ – Мухитдинова Г.Г.</w:t>
      </w:r>
    </w:p>
    <w:p w:rsidR="00D74C99" w:rsidRPr="0017696A" w:rsidRDefault="00D74C99" w:rsidP="00D74C99">
      <w:pPr>
        <w:pStyle w:val="a5"/>
        <w:ind w:firstLine="709"/>
        <w:contextualSpacing/>
        <w:rPr>
          <w:sz w:val="24"/>
          <w:szCs w:val="24"/>
        </w:rPr>
      </w:pPr>
    </w:p>
    <w:p w:rsidR="00D74C99" w:rsidRPr="0017696A" w:rsidRDefault="00D74C99" w:rsidP="00D74C99">
      <w:pPr>
        <w:pStyle w:val="a5"/>
        <w:ind w:firstLine="709"/>
        <w:contextualSpacing/>
        <w:rPr>
          <w:sz w:val="24"/>
          <w:szCs w:val="24"/>
        </w:rPr>
      </w:pPr>
    </w:p>
    <w:p w:rsidR="00D74C99" w:rsidRPr="0017696A" w:rsidRDefault="00D74C99" w:rsidP="00D74C99">
      <w:pPr>
        <w:ind w:firstLine="709"/>
        <w:contextualSpacing/>
        <w:rPr>
          <w:sz w:val="24"/>
          <w:szCs w:val="24"/>
        </w:rPr>
      </w:pPr>
    </w:p>
    <w:p w:rsidR="007F7194" w:rsidRDefault="00D74C99"/>
    <w:sectPr w:rsidR="007F7194" w:rsidSect="006409B0">
      <w:pgSz w:w="11906" w:h="16838"/>
      <w:pgMar w:top="1134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9"/>
    <w:rsid w:val="00302CAE"/>
    <w:rsid w:val="003F54DC"/>
    <w:rsid w:val="00D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878C"/>
  <w15:chartTrackingRefBased/>
  <w15:docId w15:val="{6DA17C3F-8891-464A-AFE0-95359C5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C99"/>
    <w:pPr>
      <w:spacing w:before="100" w:beforeAutospacing="1" w:after="100" w:afterAutospacing="1"/>
    </w:pPr>
  </w:style>
  <w:style w:type="character" w:styleId="a4">
    <w:name w:val="Strong"/>
    <w:qFormat/>
    <w:rsid w:val="00D74C99"/>
    <w:rPr>
      <w:b/>
      <w:bCs/>
    </w:rPr>
  </w:style>
  <w:style w:type="paragraph" w:styleId="a5">
    <w:name w:val="Body Text Indent"/>
    <w:basedOn w:val="a"/>
    <w:link w:val="a6"/>
    <w:rsid w:val="00D74C99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D74C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2018-08-04T07:27:00Z</dcterms:created>
  <dcterms:modified xsi:type="dcterms:W3CDTF">2018-08-04T07:28:00Z</dcterms:modified>
</cp:coreProperties>
</file>