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00700C">
      <w:r>
        <w:rPr>
          <w:noProof/>
          <w:lang w:eastAsia="ru-RU"/>
        </w:rPr>
        <w:drawing>
          <wp:inline distT="0" distB="0" distL="0" distR="0">
            <wp:extent cx="7224313" cy="9371965"/>
            <wp:effectExtent l="0" t="7303" r="7938" b="793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-график внутренней системы оценкикачества образов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30413" cy="937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985"/>
        <w:gridCol w:w="2691"/>
        <w:gridCol w:w="2553"/>
        <w:gridCol w:w="2694"/>
        <w:gridCol w:w="1559"/>
        <w:gridCol w:w="1418"/>
      </w:tblGrid>
      <w:tr w:rsidR="0000700C" w:rsidRPr="0000700C" w:rsidTr="00F41920">
        <w:trPr>
          <w:trHeight w:val="1495"/>
        </w:trPr>
        <w:tc>
          <w:tcPr>
            <w:tcW w:w="53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Times New Roman" w:hAnsi="Times New Roman" w:cs="Times New Roman"/>
              </w:rPr>
              <w:t>Психолого-педагогические условия реализации ООП ДОУ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Педагогический коллектив</w:t>
            </w:r>
            <w:r w:rsidRPr="0000700C">
              <w:rPr>
                <w:rFonts w:ascii="Times New Roman" w:eastAsia="Times New Roman" w:hAnsi="Times New Roman" w:cs="Times New Roman"/>
              </w:rPr>
              <w:t xml:space="preserve"> ДОУ</w:t>
            </w:r>
          </w:p>
        </w:tc>
        <w:tc>
          <w:tcPr>
            <w:tcW w:w="2691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-характер взаимодействия сотрудников с детьми и родителями воспитанников;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 наличие возможностей для социально-личностного развития ребенка в процессе организации различных видов детской деятельности;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 наличие возможностей для развития игровой деятельности;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 наличие возможностей для вариативного развивающего дошкольного образования</w:t>
            </w:r>
          </w:p>
        </w:tc>
        <w:tc>
          <w:tcPr>
            <w:tcW w:w="255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Наблюдение / карта анализа качества психолого-педагогических условий реализации дошкольного образования в МБДОУ Детский сад № 28 </w:t>
            </w:r>
          </w:p>
        </w:tc>
        <w:tc>
          <w:tcPr>
            <w:tcW w:w="2694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Апрель 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418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00700C" w:rsidRPr="0000700C" w:rsidTr="00F41920">
        <w:trPr>
          <w:trHeight w:val="1990"/>
        </w:trPr>
        <w:tc>
          <w:tcPr>
            <w:tcW w:w="53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700C">
              <w:rPr>
                <w:rFonts w:ascii="Times New Roman" w:eastAsia="Times New Roman" w:hAnsi="Times New Roman" w:cs="Times New Roman"/>
              </w:rPr>
              <w:t>Предметно-пространственная развивающая среда реализации ООП ДОУ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РППС пространства ДОУ</w:t>
            </w:r>
          </w:p>
        </w:tc>
        <w:tc>
          <w:tcPr>
            <w:tcW w:w="2691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 насыщенность,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00700C">
              <w:rPr>
                <w:rFonts w:ascii="Times New Roman" w:eastAsia="Calibri" w:hAnsi="Times New Roman" w:cs="Times New Roman"/>
              </w:rPr>
              <w:t>трансформируемость</w:t>
            </w:r>
            <w:proofErr w:type="spellEnd"/>
            <w:r w:rsidRPr="0000700C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00700C">
              <w:rPr>
                <w:rFonts w:ascii="Times New Roman" w:eastAsia="Calibri" w:hAnsi="Times New Roman" w:cs="Times New Roman"/>
              </w:rPr>
              <w:t>полифункциональность</w:t>
            </w:r>
            <w:proofErr w:type="spellEnd"/>
            <w:r w:rsidRPr="0000700C">
              <w:rPr>
                <w:rFonts w:ascii="Times New Roman" w:eastAsia="Calibri" w:hAnsi="Times New Roman" w:cs="Times New Roman"/>
              </w:rPr>
              <w:t>,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-вариативность, 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-доступность, 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-безопасность РППС.</w:t>
            </w:r>
          </w:p>
        </w:tc>
        <w:tc>
          <w:tcPr>
            <w:tcW w:w="255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Мониторинг/карта анализа оценки качества развивающей предметно-пространственной среды МБДОУ Детский сад № 28 </w:t>
            </w:r>
          </w:p>
        </w:tc>
        <w:tc>
          <w:tcPr>
            <w:tcW w:w="2694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Ноябрь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Март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1559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воспитатель.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воспитатель.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700C" w:rsidRPr="0000700C" w:rsidTr="00F41920">
        <w:trPr>
          <w:trHeight w:val="2756"/>
        </w:trPr>
        <w:tc>
          <w:tcPr>
            <w:tcW w:w="53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Times New Roman" w:hAnsi="Times New Roman" w:cs="Times New Roman"/>
              </w:rPr>
              <w:t>Кадровые условия реализации ООП ДОУ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Педагогический коллектив</w:t>
            </w:r>
          </w:p>
        </w:tc>
        <w:tc>
          <w:tcPr>
            <w:tcW w:w="2691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-квалификация педагогических работников и учебно-вспомогательного персонала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-должностной состав реализации ООП ДОУ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-количественный состав реализации ООП ДОУ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-компетенции педагогических работников</w:t>
            </w:r>
          </w:p>
        </w:tc>
        <w:tc>
          <w:tcPr>
            <w:tcW w:w="255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Экспресс экспертиза, наблюдение /Карта анализа  кадровых условий реализации основной образовательной программы МБДОУ Детский сад № 28 </w:t>
            </w:r>
          </w:p>
        </w:tc>
        <w:tc>
          <w:tcPr>
            <w:tcW w:w="2694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Сентябрь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Декабрь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559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воспитатель, специалист по кадрам</w:t>
            </w:r>
          </w:p>
        </w:tc>
        <w:tc>
          <w:tcPr>
            <w:tcW w:w="1418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воспитатель.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700C" w:rsidRPr="0000700C" w:rsidTr="00F41920">
        <w:tc>
          <w:tcPr>
            <w:tcW w:w="53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700C">
              <w:rPr>
                <w:rFonts w:ascii="Times New Roman" w:eastAsia="Times New Roman" w:hAnsi="Times New Roman" w:cs="Times New Roman"/>
              </w:rPr>
              <w:t>Материально-технические условия реализации ООП ДОУ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Материально-техническая база ДОУ</w:t>
            </w:r>
          </w:p>
        </w:tc>
        <w:tc>
          <w:tcPr>
            <w:tcW w:w="2691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 средства обучения и воспитания детей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-учебно-методическое обеспечение ООП ДОУ</w:t>
            </w:r>
          </w:p>
          <w:p w:rsidR="0000700C" w:rsidRPr="0000700C" w:rsidRDefault="0000700C" w:rsidP="0000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 материально-техническое обеспечение ООП ДОУ</w:t>
            </w:r>
          </w:p>
          <w:p w:rsidR="0000700C" w:rsidRPr="0000700C" w:rsidRDefault="0000700C" w:rsidP="00007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- развивающая предметно-пространственная   среда</w:t>
            </w:r>
          </w:p>
        </w:tc>
        <w:tc>
          <w:tcPr>
            <w:tcW w:w="255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Экспресс экспертиза /Карта анализа  материально-технических условий реализации ООП МБДОУ Детский сад № 28 и карта анализа  материально-технических обновлений  реализации ООП МБДОУ Детский сад № 28</w:t>
            </w:r>
          </w:p>
        </w:tc>
        <w:tc>
          <w:tcPr>
            <w:tcW w:w="2694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Декабрь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Август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воспитатель,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заведующий хозяйством,  медсестра</w:t>
            </w:r>
          </w:p>
        </w:tc>
        <w:tc>
          <w:tcPr>
            <w:tcW w:w="1418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00700C" w:rsidRPr="0000700C" w:rsidTr="00F41920">
        <w:tc>
          <w:tcPr>
            <w:tcW w:w="15418" w:type="dxa"/>
            <w:gridSpan w:val="8"/>
          </w:tcPr>
          <w:p w:rsidR="0000700C" w:rsidRPr="0000700C" w:rsidRDefault="0000700C" w:rsidP="00007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70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Вариативные  показатели внутренней системы оценки качества дошкольного образования</w:t>
            </w:r>
          </w:p>
        </w:tc>
      </w:tr>
      <w:tr w:rsidR="0000700C" w:rsidRPr="0000700C" w:rsidTr="00F41920">
        <w:tc>
          <w:tcPr>
            <w:tcW w:w="533" w:type="dxa"/>
            <w:vMerge w:val="restart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700C">
              <w:rPr>
                <w:rFonts w:ascii="Times New Roman" w:eastAsia="Times New Roman" w:hAnsi="Times New Roman" w:cs="Times New Roman"/>
              </w:rPr>
              <w:t>Удовлетворённость родителей качеством организации образовательного процесса в ДОУ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Родители (законные представители)</w:t>
            </w:r>
          </w:p>
        </w:tc>
        <w:tc>
          <w:tcPr>
            <w:tcW w:w="2691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Количественные показатели удовлетворённости родителей  работой ДОУ</w:t>
            </w:r>
          </w:p>
        </w:tc>
        <w:tc>
          <w:tcPr>
            <w:tcW w:w="255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Анкетирование, экспресс экспертиза/ карта анализа удовлетворённости родителей</w:t>
            </w:r>
          </w:p>
        </w:tc>
        <w:tc>
          <w:tcPr>
            <w:tcW w:w="2694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559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Воспитатели групп,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педагог-психолог.</w:t>
            </w:r>
          </w:p>
        </w:tc>
        <w:tc>
          <w:tcPr>
            <w:tcW w:w="1418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00700C" w:rsidRPr="0000700C" w:rsidTr="00F41920">
        <w:tc>
          <w:tcPr>
            <w:tcW w:w="533" w:type="dxa"/>
            <w:vMerge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700C">
              <w:rPr>
                <w:rFonts w:ascii="Times New Roman" w:eastAsia="Times New Roman" w:hAnsi="Times New Roman" w:cs="Times New Roman"/>
              </w:rPr>
              <w:t>личностные результаты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Воспитанники ДОУ</w:t>
            </w:r>
          </w:p>
        </w:tc>
        <w:tc>
          <w:tcPr>
            <w:tcW w:w="2691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Количественные показатели адаптации воспитанников мл. групп</w:t>
            </w:r>
          </w:p>
        </w:tc>
        <w:tc>
          <w:tcPr>
            <w:tcW w:w="255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экспресс экспертиза/адаптационная карта воспитанника, аналитическая справка.</w:t>
            </w:r>
          </w:p>
        </w:tc>
        <w:tc>
          <w:tcPr>
            <w:tcW w:w="2694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Ноябрь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Февраль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559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418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00700C" w:rsidRPr="0000700C" w:rsidTr="00F41920">
        <w:tc>
          <w:tcPr>
            <w:tcW w:w="533" w:type="dxa"/>
            <w:vMerge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700C">
              <w:rPr>
                <w:rFonts w:ascii="Times New Roman" w:eastAsia="Times New Roman" w:hAnsi="Times New Roman" w:cs="Times New Roman"/>
              </w:rPr>
              <w:t>достижения детей на конкурсах, соревнованиях, олимпиадах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Воспитанники ДОУ</w:t>
            </w:r>
          </w:p>
        </w:tc>
        <w:tc>
          <w:tcPr>
            <w:tcW w:w="2691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Количественные показатели </w:t>
            </w:r>
            <w:r w:rsidRPr="0000700C">
              <w:rPr>
                <w:rFonts w:ascii="Times New Roman" w:eastAsia="Times New Roman" w:hAnsi="Times New Roman" w:cs="Times New Roman"/>
              </w:rPr>
              <w:t>достижений</w:t>
            </w:r>
          </w:p>
        </w:tc>
        <w:tc>
          <w:tcPr>
            <w:tcW w:w="255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экспресс экспертиза/карта достижений воспитанников ДОУ</w:t>
            </w:r>
          </w:p>
        </w:tc>
        <w:tc>
          <w:tcPr>
            <w:tcW w:w="2694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Ноябрь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Апрель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418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00700C" w:rsidRPr="0000700C" w:rsidTr="00F41920">
        <w:tc>
          <w:tcPr>
            <w:tcW w:w="533" w:type="dxa"/>
            <w:vMerge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700C">
              <w:rPr>
                <w:rFonts w:ascii="Times New Roman" w:eastAsia="Times New Roman" w:hAnsi="Times New Roman" w:cs="Times New Roman"/>
              </w:rPr>
              <w:t>здоровье детей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Воспитанники ДОУ</w:t>
            </w:r>
          </w:p>
        </w:tc>
        <w:tc>
          <w:tcPr>
            <w:tcW w:w="2691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Количественные показатели</w:t>
            </w:r>
          </w:p>
        </w:tc>
        <w:tc>
          <w:tcPr>
            <w:tcW w:w="255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 xml:space="preserve">экспресс экспертиза/ карта анализа </w:t>
            </w:r>
            <w:r w:rsidRPr="0000700C">
              <w:rPr>
                <w:rFonts w:ascii="Times New Roman" w:eastAsia="Calibri" w:hAnsi="Times New Roman" w:cs="Times New Roman"/>
              </w:rPr>
              <w:lastRenderedPageBreak/>
              <w:t>заболеваемости, лист здоровья с отметкой гр. здоровья</w:t>
            </w:r>
          </w:p>
        </w:tc>
        <w:tc>
          <w:tcPr>
            <w:tcW w:w="2694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Декабрь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1559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lastRenderedPageBreak/>
              <w:t>Медсестра</w:t>
            </w:r>
          </w:p>
        </w:tc>
        <w:tc>
          <w:tcPr>
            <w:tcW w:w="1418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00700C" w:rsidRPr="0000700C" w:rsidTr="00F41920">
        <w:tc>
          <w:tcPr>
            <w:tcW w:w="53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700C">
              <w:rPr>
                <w:rFonts w:ascii="Times New Roman" w:eastAsia="Times New Roman" w:hAnsi="Times New Roman" w:cs="Times New Roman"/>
              </w:rPr>
              <w:t>Готовность воспитанников к школьному обучению</w:t>
            </w:r>
          </w:p>
        </w:tc>
        <w:tc>
          <w:tcPr>
            <w:tcW w:w="1985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Воспитанники ДОУ</w:t>
            </w:r>
          </w:p>
        </w:tc>
        <w:tc>
          <w:tcPr>
            <w:tcW w:w="2691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Количественные показатели</w:t>
            </w:r>
          </w:p>
        </w:tc>
        <w:tc>
          <w:tcPr>
            <w:tcW w:w="2553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Мониторинг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Аналитическая справка</w:t>
            </w:r>
          </w:p>
        </w:tc>
        <w:tc>
          <w:tcPr>
            <w:tcW w:w="2694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Октябрь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Педагог – психолог, учитель - логопед</w:t>
            </w:r>
          </w:p>
        </w:tc>
        <w:tc>
          <w:tcPr>
            <w:tcW w:w="1418" w:type="dxa"/>
          </w:tcPr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Заведующий Ст. воспитатель</w:t>
            </w:r>
          </w:p>
          <w:p w:rsidR="0000700C" w:rsidRPr="0000700C" w:rsidRDefault="0000700C" w:rsidP="00007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700C">
              <w:rPr>
                <w:rFonts w:ascii="Times New Roman" w:eastAsia="Calibri" w:hAnsi="Times New Roman" w:cs="Times New Roman"/>
              </w:rPr>
              <w:t>Педагог – психолог, учитель - логопед</w:t>
            </w:r>
          </w:p>
        </w:tc>
      </w:tr>
    </w:tbl>
    <w:p w:rsidR="0000700C" w:rsidRPr="0000700C" w:rsidRDefault="0000700C" w:rsidP="0000700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00700C" w:rsidRDefault="0000700C">
      <w:bookmarkStart w:id="0" w:name="_GoBack"/>
      <w:bookmarkEnd w:id="0"/>
    </w:p>
    <w:sectPr w:rsidR="0000700C" w:rsidSect="000070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0C"/>
    <w:rsid w:val="0000700C"/>
    <w:rsid w:val="00302CAE"/>
    <w:rsid w:val="003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5145"/>
  <w15:chartTrackingRefBased/>
  <w15:docId w15:val="{625B8119-D3C1-4811-9721-53A0854F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2018-07-04T13:03:00Z</dcterms:created>
  <dcterms:modified xsi:type="dcterms:W3CDTF">2018-07-04T13:05:00Z</dcterms:modified>
</cp:coreProperties>
</file>