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F" w:rsidRDefault="00A0570F" w:rsidP="00BE3B71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FB5F8B" w:rsidRPr="001A6605" w:rsidRDefault="00E24B8C" w:rsidP="00E24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10935" cy="8535344"/>
            <wp:effectExtent l="19050" t="0" r="0" b="0"/>
            <wp:docPr id="1" name="Рисунок 1" descr="\\dc1\Runodata\Папка обмена информацией\ТЕНДЕРНЫЙ ОТДЕЛ\АВТОНОМНЫЕ\Положения о закупке\Внесение изменений 2021г\БЮДЖЕТНЫЕ\СКАН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Runodata\Папка обмена информацией\ТЕНДЕРНЫЙ ОТДЕЛ\АВТОНОМНЫЕ\Положения о закупке\Внесение изменений 2021г\БЮДЖЕТНЫЕ\СКАНЫ\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037" w:rsidRDefault="00EC3037" w:rsidP="00003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33F4" w:rsidRPr="000033F4" w:rsidRDefault="00C84A3C" w:rsidP="000033F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382">
        <w:rPr>
          <w:rFonts w:ascii="Times New Roman" w:hAnsi="Times New Roman" w:cs="Times New Roman"/>
          <w:sz w:val="24"/>
          <w:szCs w:val="24"/>
        </w:rPr>
        <w:lastRenderedPageBreak/>
        <w:t>В связи с вступлением в силу Федерального закона от 22 декабря 2020 г. N 452-ФЗ "О внесении изменений в Федеральный закон "О закупках товаров, работ, услуг отдельными видами юридических лиц"</w:t>
      </w:r>
      <w:r w:rsidR="00187614" w:rsidRPr="00613382">
        <w:rPr>
          <w:rFonts w:ascii="Times New Roman" w:hAnsi="Times New Roman" w:cs="Times New Roman"/>
          <w:sz w:val="24"/>
          <w:szCs w:val="24"/>
        </w:rPr>
        <w:t>,</w:t>
      </w:r>
      <w:r w:rsidR="00143909" w:rsidRPr="0061338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2021 г. № 86-ФЗ “О внесении изменений в статьи 2 и 4 Федерального закона «О закупках товаров, работ, услуг отдельными видами юридических лиц»</w:t>
      </w:r>
      <w:r w:rsidR="00187614" w:rsidRPr="00613382">
        <w:rPr>
          <w:rFonts w:ascii="Times New Roman" w:hAnsi="Times New Roman" w:cs="Times New Roman"/>
          <w:sz w:val="24"/>
          <w:szCs w:val="24"/>
        </w:rPr>
        <w:t xml:space="preserve"> внести изменения в Положение о закупке товаров, работ, услуг для нужд </w:t>
      </w:r>
      <w:r w:rsidR="000033F4" w:rsidRPr="000033F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</w:t>
      </w:r>
    </w:p>
    <w:p w:rsidR="00DE59AA" w:rsidRDefault="00DE59AA" w:rsidP="00004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8F" w:rsidRPr="00613382" w:rsidRDefault="000B038F" w:rsidP="00004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9AA" w:rsidRPr="00613382" w:rsidRDefault="00DE59AA" w:rsidP="00140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82">
        <w:rPr>
          <w:rFonts w:ascii="Times New Roman" w:hAnsi="Times New Roman" w:cs="Times New Roman"/>
          <w:b/>
          <w:sz w:val="24"/>
          <w:szCs w:val="24"/>
        </w:rPr>
        <w:t xml:space="preserve">В статью </w:t>
      </w:r>
      <w:r w:rsidRPr="0061338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40A11" w:rsidRPr="00613382">
        <w:rPr>
          <w:rFonts w:ascii="Times New Roman" w:hAnsi="Times New Roman" w:cs="Times New Roman"/>
          <w:b/>
          <w:sz w:val="24"/>
          <w:szCs w:val="24"/>
        </w:rPr>
        <w:t xml:space="preserve">. Порядок определения и обоснования начальной (максимальной) цены договора </w:t>
      </w:r>
      <w:r w:rsidRPr="00613382">
        <w:rPr>
          <w:rFonts w:ascii="Times New Roman" w:hAnsi="Times New Roman" w:cs="Times New Roman"/>
          <w:b/>
          <w:sz w:val="24"/>
          <w:szCs w:val="24"/>
        </w:rPr>
        <w:t>добавить разделы</w:t>
      </w:r>
      <w:r w:rsidR="00140A11" w:rsidRPr="00613382">
        <w:rPr>
          <w:rFonts w:ascii="Times New Roman" w:hAnsi="Times New Roman" w:cs="Times New Roman"/>
          <w:b/>
          <w:sz w:val="24"/>
          <w:szCs w:val="24"/>
        </w:rPr>
        <w:t>: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8.1. При осуществлении закупки заказчик обязан сформировать и обосновать начальную (максимальную) цену договора.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8.2. Начальная (максимальная) цена договора либо максимальное значение цены договора, а также формула цены, устанавливающая правила расчета сумм, подлежащих уплате заказчиком поставщику (исполнителю, подрядчику) в ходе исполнения договора (при установлении такой формулы цены) (далее - формула цены), либо цена единицы товара, работы, услуги и максимальное значение цены договора, а также цена договора, заключаемого с единственным поставщиком (исполнителем, подрядчиком) (далее - НМЦД), определяются и обосновываются заказчиком посредством применения одного или нескольких методов в соответствии с приказом Министерства экономического развития Российской Федерации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- Приказ N 567).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8.3. В случае отсутствия возможности применения методов, указанных в Приказе N 567, для определения НМЦД заказчик вправе применить иные методы (осуществить иные процедуры определения НМЦД) с обоснованием необходимости этого.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8.4. Обоснование НМЦД должно содержать: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1) используемые методы определения НМЦД;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2) расчет НМЦД;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3) порядок определения формулы цены;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4) порядок определения максимального значения цены договора;</w:t>
      </w:r>
    </w:p>
    <w:p w:rsidR="00140A11" w:rsidRPr="00613382" w:rsidRDefault="00140A11" w:rsidP="00140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82">
        <w:rPr>
          <w:rFonts w:ascii="Times New Roman" w:hAnsi="Times New Roman" w:cs="Times New Roman"/>
          <w:sz w:val="24"/>
          <w:szCs w:val="24"/>
        </w:rPr>
        <w:t>5) документы, являющиеся источником информации о ценах (в том числе коммерческие предложения и иные документы, обосновывающие НМЦД, включая запросы заказчика о предоставлении ценовой информации).</w:t>
      </w:r>
    </w:p>
    <w:p w:rsidR="00FB5F8B" w:rsidRPr="00613382" w:rsidRDefault="00FB5F8B" w:rsidP="00FB5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514" w:rsidRPr="00613382" w:rsidRDefault="00E47D33" w:rsidP="005759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382">
        <w:rPr>
          <w:rFonts w:ascii="Times New Roman" w:hAnsi="Times New Roman"/>
          <w:b/>
          <w:sz w:val="24"/>
          <w:szCs w:val="24"/>
        </w:rPr>
        <w:t>Добавить статью</w:t>
      </w:r>
      <w:r w:rsidR="00920172" w:rsidRPr="00613382">
        <w:rPr>
          <w:rFonts w:ascii="Times New Roman" w:hAnsi="Times New Roman"/>
          <w:b/>
          <w:sz w:val="24"/>
          <w:szCs w:val="24"/>
        </w:rPr>
        <w:t>:</w:t>
      </w:r>
      <w:r w:rsidRPr="00613382">
        <w:rPr>
          <w:rFonts w:ascii="Times New Roman" w:hAnsi="Times New Roman"/>
          <w:b/>
          <w:sz w:val="24"/>
          <w:szCs w:val="24"/>
        </w:rPr>
        <w:t xml:space="preserve"> </w:t>
      </w:r>
      <w:r w:rsidRPr="00613382">
        <w:rPr>
          <w:rFonts w:ascii="Times New Roman" w:hAnsi="Times New Roman"/>
          <w:b/>
          <w:sz w:val="24"/>
          <w:szCs w:val="24"/>
          <w:lang w:val="en-US"/>
        </w:rPr>
        <w:t>XXXIII</w:t>
      </w:r>
      <w:r w:rsidRPr="00613382">
        <w:rPr>
          <w:rFonts w:ascii="Times New Roman" w:hAnsi="Times New Roman"/>
          <w:b/>
          <w:sz w:val="24"/>
          <w:szCs w:val="24"/>
        </w:rPr>
        <w:t xml:space="preserve">. </w:t>
      </w:r>
      <w:r w:rsidR="00CF1659" w:rsidRPr="00613382">
        <w:rPr>
          <w:rFonts w:ascii="Times New Roman" w:hAnsi="Times New Roman"/>
          <w:b/>
          <w:sz w:val="24"/>
          <w:szCs w:val="24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1.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п.2 ч. 8 с</w:t>
      </w:r>
      <w:r w:rsidR="001D254F" w:rsidRPr="00613382">
        <w:rPr>
          <w:rFonts w:ascii="Times New Roman" w:hAnsi="Times New Roman"/>
          <w:sz w:val="24"/>
          <w:szCs w:val="24"/>
        </w:rPr>
        <w:t>т.</w:t>
      </w:r>
      <w:r w:rsidR="00062514" w:rsidRPr="00613382">
        <w:rPr>
          <w:rFonts w:ascii="Times New Roman" w:hAnsi="Times New Roman"/>
          <w:sz w:val="24"/>
          <w:szCs w:val="24"/>
        </w:rPr>
        <w:t>3 Федерального закона</w:t>
      </w:r>
      <w:r w:rsidR="001D254F" w:rsidRPr="00613382">
        <w:rPr>
          <w:rFonts w:ascii="Times New Roman" w:hAnsi="Times New Roman"/>
          <w:sz w:val="24"/>
          <w:szCs w:val="24"/>
        </w:rPr>
        <w:t xml:space="preserve"> № 223-ФЗ</w:t>
      </w:r>
      <w:r w:rsidR="00062514" w:rsidRPr="00613382">
        <w:rPr>
          <w:rFonts w:ascii="Times New Roman" w:hAnsi="Times New Roman"/>
          <w:sz w:val="24"/>
          <w:szCs w:val="24"/>
        </w:rPr>
        <w:t>, могут быть только субъекты малого и среднего предпринимательства (далее также - конкурентная закупка с участием субъектов малого и среднего предпринимательства), осуществл</w:t>
      </w:r>
      <w:r w:rsidR="001D254F" w:rsidRPr="00613382">
        <w:rPr>
          <w:rFonts w:ascii="Times New Roman" w:hAnsi="Times New Roman"/>
          <w:sz w:val="24"/>
          <w:szCs w:val="24"/>
        </w:rPr>
        <w:t>яется в соответствии со ст.</w:t>
      </w:r>
      <w:r w:rsidR="00062514" w:rsidRPr="00613382">
        <w:rPr>
          <w:rFonts w:ascii="Times New Roman" w:hAnsi="Times New Roman"/>
          <w:sz w:val="24"/>
          <w:szCs w:val="24"/>
        </w:rPr>
        <w:t xml:space="preserve"> 3.2 и 3.3 Федерального закона</w:t>
      </w:r>
      <w:r w:rsidR="001D254F" w:rsidRPr="00613382">
        <w:rPr>
          <w:rFonts w:ascii="Times New Roman" w:hAnsi="Times New Roman"/>
          <w:sz w:val="24"/>
          <w:szCs w:val="24"/>
        </w:rPr>
        <w:t xml:space="preserve"> № 223-ФЗ </w:t>
      </w:r>
      <w:r w:rsidR="00062514" w:rsidRPr="00613382">
        <w:rPr>
          <w:rFonts w:ascii="Times New Roman" w:hAnsi="Times New Roman"/>
          <w:sz w:val="24"/>
          <w:szCs w:val="24"/>
        </w:rPr>
        <w:t xml:space="preserve"> и с учетом требований, предусмотренных настоящей статьей.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2. Конкурентная закупка с участием субъектов малого и среднего предпринимательства осуществляется путем проведения конкурса в электронной форме, аукциона в электронной форме, запроса котировок в электронной форме или запроса предложений в электронной форме.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3.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конкурса в электронной форме в следующие сроки: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lastRenderedPageBreak/>
        <w:t>а) не менее чем за семь дней до даты окончания срока подачи заявок на участие в таком конкурсе в случае, если начальная (максимальная) цена договора не превышает тридцать миллионов рублей;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не менее чем за пятнадцать дней до даты окончания срока подачи заявок на участие в таком конкурсе в случае, если начальная (максимальная) цена договора превышает тридцать миллионов рублей;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2) аукциона в электронной форме в следующие сроки: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не менее чем за семь дней до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не менее чем за пятнадцать 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рублей;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3) запроса предложений в электронной форме не менее чем за пять рабочих дней до дня проведения такого запроса предложений. При этом начальная (максимальная) цена договора не должна превышать пятнадцать миллионов рублей;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4) запроса котировок в электронной форме не менее чем за четыре рабочих дня до дня истечения срока подачи заявок на участие в таком запросе котировок. При этом начальная (максимальная) цена договора не должна превышать семь миллионов рублей.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4. Конкурс в электронной форме, участниками которого могут быть только субъекты малого и среднего предпринимательства (далее в целях настоящей статьи - конкурс в электронной форме), может включать следующие этапы: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(потребительских свойств) товаров, качества работ, услуг и иных условий исполнения договора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2) обсуждение заказчиком предложений о функциональных характеристиках (потребительских свойствах) товаров, качестве работ, услуг и об иных условиях исполнения договора, содержащихся в заявках участников конкурса в электронной форме, в целях уточнения в извещении о проведении конкурса в электронной форме, документации о конкурентной закупке, проекте договора требуемых характеристик (потребительских свойств) закупаемых товаров, работ, услуг;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3) рассмотрение и оценка заказчиком поданных участниками конкурса в электронной форме заявок на участие в таком конкурсе;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4</w:t>
      </w:r>
      <w:r w:rsidR="00062514" w:rsidRPr="00613382">
        <w:rPr>
          <w:rFonts w:ascii="Times New Roman" w:hAnsi="Times New Roman"/>
          <w:sz w:val="24"/>
          <w:szCs w:val="24"/>
        </w:rPr>
        <w:t>) сопоставление дополнительных ценовых предложений участников конкурса в электронной форме о снижении цены договора.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5. При включении в конкурс в электронной</w:t>
      </w:r>
      <w:r w:rsidR="001D254F" w:rsidRPr="00613382">
        <w:rPr>
          <w:rFonts w:ascii="Times New Roman" w:hAnsi="Times New Roman"/>
          <w:sz w:val="24"/>
          <w:szCs w:val="24"/>
        </w:rPr>
        <w:t xml:space="preserve"> форме этапов, указанных в 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4 настоящей статьи, должны соблюдаться следующие правила: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каждый этап конкурса в электронной форме может быть включен в него однократно;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2) не допускается одновременное включение в конкурс в электронной форме </w:t>
      </w:r>
      <w:r w:rsidR="001D254F" w:rsidRPr="00613382">
        <w:rPr>
          <w:rFonts w:ascii="Times New Roman" w:hAnsi="Times New Roman"/>
          <w:sz w:val="24"/>
          <w:szCs w:val="24"/>
        </w:rPr>
        <w:t>этапов, предусмотренных п. 1 и 2 ч.</w:t>
      </w:r>
      <w:r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Pr="00613382">
        <w:rPr>
          <w:rFonts w:ascii="Times New Roman" w:hAnsi="Times New Roman"/>
          <w:sz w:val="24"/>
          <w:szCs w:val="24"/>
        </w:rPr>
        <w:t>4 настоящей статьи;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3) в документации о конкурентной закупке должны быть установлены сроки проведения каждого этапа конкурса в электронной форме;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4) по результатам каждого этапа конкурса в электронной форме составляется отдельный протокол. При этом протокол по результатам последнего этапа конкурса в электронной форме не составляется. По окончании последнего этапа конкурса в электронной форме, по итогам которого определяется победитель, составляется итоговый протокол;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5) если конкурс в электронной форме включает в себя этапы, предусмотренные п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1 или 2 ч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Pr="00613382">
        <w:rPr>
          <w:rFonts w:ascii="Times New Roman" w:hAnsi="Times New Roman"/>
          <w:sz w:val="24"/>
          <w:szCs w:val="24"/>
        </w:rPr>
        <w:t xml:space="preserve">4 настоящей статьи, заказчик указывает в протоколах, составляемых по результатам данных этапов, в том числе информацию о принятом им решении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либо об отсутствии необходимости такого уточнения. В случае принятия заказчиком решения о необходимости уточнения функциональных характеристик (потребительских свойств) закупаемых товаров, качества </w:t>
      </w:r>
      <w:r w:rsidRPr="00613382">
        <w:rPr>
          <w:rFonts w:ascii="Times New Roman" w:hAnsi="Times New Roman"/>
          <w:sz w:val="24"/>
          <w:szCs w:val="24"/>
        </w:rPr>
        <w:lastRenderedPageBreak/>
        <w:t>работ, услуг, иных условий исполнения договора заказчик в сроки, установленные документацией о конкурентной закупке,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закупке. В указанном случае отклонение заявок участников конкурса в электронной форме не допускается,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(потребительских свойств) закупаемых товаров, работ, услуг, иных условий исполнения договора. При этом заказчик в соответстви</w:t>
      </w:r>
      <w:r w:rsidR="001D254F" w:rsidRPr="00613382">
        <w:rPr>
          <w:rFonts w:ascii="Times New Roman" w:hAnsi="Times New Roman"/>
          <w:sz w:val="24"/>
          <w:szCs w:val="24"/>
        </w:rPr>
        <w:t>и с требованиями ч.</w:t>
      </w:r>
      <w:r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Pr="00613382">
        <w:rPr>
          <w:rFonts w:ascii="Times New Roman" w:hAnsi="Times New Roman"/>
          <w:sz w:val="24"/>
          <w:szCs w:val="24"/>
        </w:rPr>
        <w:t>3 настоящей статьи определяет срок подачи окончательных предложений участников конкурса в электронной форме.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протоколе, составляемом по результатам данных этапов конкурса в электронной форме. При этом участники конкурса в электронной форме не подают окончательные предложения;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6) обсуждение с участниками конкурса в электронной форме содержащихся в их заявках предложений о функциональных характеристиках (потребительских свойствах) товаров, качестве работ, услуг и об иных условиях исполнения договора, предусмотренное п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2 ч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Pr="00613382">
        <w:rPr>
          <w:rFonts w:ascii="Times New Roman" w:hAnsi="Times New Roman"/>
          <w:sz w:val="24"/>
          <w:szCs w:val="24"/>
        </w:rPr>
        <w:t>4 настоящей статьи, должно осуществляться с участниками конкурса в электронной форме, подавшими заявку на участие в таком конкурсе.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98-ФЗ "О коммерческой тайне";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7) после размещения в единой информационной системе протокола, содержащего решение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и составляемого по результатам этапа конкурса в электронной форме, предусмотренного п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2 ч</w:t>
      </w:r>
      <w:r w:rsidR="001D254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Pr="00613382">
        <w:rPr>
          <w:rFonts w:ascii="Times New Roman" w:hAnsi="Times New Roman"/>
          <w:sz w:val="24"/>
          <w:szCs w:val="24"/>
        </w:rPr>
        <w:t>4 настоящей статьи, любой участник конкурса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</w:r>
    </w:p>
    <w:p w:rsidR="008311AA" w:rsidRPr="00613382" w:rsidRDefault="00062514" w:rsidP="008311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8) участник конкурса в электронной форме подает одно окончательное предложение в отношении каждого предмета конкурса в электронной форме (лота)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предложений. Подача окончательного предложения осуществляется в порядке, установленном в соответствии с настоящим Федеральным законом для подачи заявки;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9</w:t>
      </w:r>
      <w:r w:rsidR="00062514" w:rsidRPr="00613382">
        <w:rPr>
          <w:rFonts w:ascii="Times New Roman" w:hAnsi="Times New Roman"/>
          <w:sz w:val="24"/>
          <w:szCs w:val="24"/>
        </w:rPr>
        <w:t>) если конкурс в электронной форме включает этап, предусмотренн</w:t>
      </w:r>
      <w:r w:rsidR="001D254F" w:rsidRPr="00613382">
        <w:rPr>
          <w:rFonts w:ascii="Times New Roman" w:hAnsi="Times New Roman"/>
          <w:sz w:val="24"/>
          <w:szCs w:val="24"/>
        </w:rPr>
        <w:t>ый п.</w:t>
      </w:r>
      <w:r w:rsidR="00AD7265" w:rsidRPr="00613382">
        <w:rPr>
          <w:rFonts w:ascii="Times New Roman" w:hAnsi="Times New Roman"/>
          <w:sz w:val="24"/>
          <w:szCs w:val="24"/>
        </w:rPr>
        <w:t xml:space="preserve"> 5 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="00B7240E" w:rsidRPr="00613382">
        <w:rPr>
          <w:rFonts w:ascii="Times New Roman" w:hAnsi="Times New Roman"/>
          <w:sz w:val="24"/>
          <w:szCs w:val="24"/>
        </w:rPr>
        <w:t>5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участники конкурса в электронной форме должны быть проинформированы о наименьшем ценовом предложении из всех ценовых предложений, поданных участниками такого конкурса;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участники конкурса в электронной форме вправе подать на электронной площадке одно дополнительное ценовое предложение, которое должно быть ниже ценового предложения, поданного ими ранее. Продолжительность приема дополнительных ценовых предложений составляет три часа;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в) если участник конкурса в электронной форме не меняет свое ценовое предложение, он вправе не подавать дополнительное ценовое предложение. При этом ранее поданное им ценовое предложение рассматривается при составлении итогового протокола.</w:t>
      </w:r>
    </w:p>
    <w:p w:rsidR="00062514" w:rsidRPr="00613382" w:rsidRDefault="008311AA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33.6</w:t>
      </w:r>
      <w:r w:rsidR="00062514" w:rsidRPr="00613382">
        <w:rPr>
          <w:rFonts w:ascii="Times New Roman" w:hAnsi="Times New Roman"/>
          <w:sz w:val="24"/>
          <w:szCs w:val="24"/>
        </w:rPr>
        <w:t>. Аукцион в электронной форме включает в себя порядок подачи его участниками предложений о цене договора с учетом следующих требований: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"шаг аукциона" составляет от 0,5 процента до пяти процентов начальной (максимальной) цены договора;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2) снижение текущего минимального предложения о цене договора осуществляется на величину в пределах "шага аукциона";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lastRenderedPageBreak/>
        <w:t>3)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4)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"шага аукциона";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5)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</w:r>
    </w:p>
    <w:p w:rsidR="00062514" w:rsidRPr="00613382" w:rsidRDefault="009A70FC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</w:t>
      </w:r>
      <w:r w:rsidR="00062514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6.</w:t>
      </w:r>
      <w:r w:rsidR="00062514" w:rsidRPr="00613382">
        <w:rPr>
          <w:rFonts w:ascii="Times New Roman" w:hAnsi="Times New Roman"/>
          <w:sz w:val="24"/>
          <w:szCs w:val="24"/>
        </w:rPr>
        <w:t xml:space="preserve">1. В течение одного часа после окончания срока подачи в </w:t>
      </w:r>
      <w:r w:rsidR="00063889" w:rsidRPr="00613382">
        <w:rPr>
          <w:rFonts w:ascii="Times New Roman" w:hAnsi="Times New Roman"/>
          <w:sz w:val="24"/>
          <w:szCs w:val="24"/>
        </w:rPr>
        <w:t>соответствии с п. 10 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5 настоящей статьи дополнительных ценовых предложений, а также в течение одного часа после окончани</w:t>
      </w:r>
      <w:r w:rsidR="00063889" w:rsidRPr="00613382">
        <w:rPr>
          <w:rFonts w:ascii="Times New Roman" w:hAnsi="Times New Roman"/>
          <w:sz w:val="24"/>
          <w:szCs w:val="24"/>
        </w:rPr>
        <w:t>я подачи в соответствии с 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D06CE8" w:rsidRPr="00613382">
        <w:rPr>
          <w:rFonts w:ascii="Times New Roman" w:hAnsi="Times New Roman"/>
          <w:sz w:val="24"/>
          <w:szCs w:val="24"/>
        </w:rPr>
        <w:t>33.6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договора, содержащие дату, время начала и окончания подачи дополнительных ценовых предложений, предложений о цене договора и поступившие дополнительные ценовые предложения, минимальные предложения о цене договора каждого участника аукциона в электронной форме с указанием времени их поступления.</w:t>
      </w:r>
    </w:p>
    <w:p w:rsidR="00062514" w:rsidRPr="00613382" w:rsidRDefault="009A70FC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</w:t>
      </w:r>
      <w:r w:rsidR="00062514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6.</w:t>
      </w:r>
      <w:r w:rsidR="00062514" w:rsidRPr="00613382">
        <w:rPr>
          <w:rFonts w:ascii="Times New Roman" w:hAnsi="Times New Roman"/>
          <w:sz w:val="24"/>
          <w:szCs w:val="24"/>
        </w:rPr>
        <w:t>2. Запрос предложений в электронной форме проводится в порядке, установленном настоящей статьей для проведения конкурса в электронной форме, с учетом особенностей, установленных настоящей статьей. При этом подача окончательного предложения, дополнительного ценового предложения не осуществляется.</w:t>
      </w:r>
    </w:p>
    <w:p w:rsidR="00062514" w:rsidRPr="00613382" w:rsidRDefault="00997152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33.7</w:t>
      </w:r>
      <w:r w:rsidR="00062514" w:rsidRPr="00613382">
        <w:rPr>
          <w:rFonts w:ascii="Times New Roman" w:hAnsi="Times New Roman"/>
          <w:sz w:val="24"/>
          <w:szCs w:val="24"/>
        </w:rPr>
        <w:t>. Проведение конкурентной закупки с участием субъектов малого и среднего предпринимательства осуществляется заказчиком на электронной площадке, функционирующей в соответствии с едиными требованиями, предусмотренными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и предусматривающими в том числе: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требования к проведению такой конкурентной закупки в соответствии с настоящим Федеральным законом;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2) порядок и случаи блокирования денежных средств, внесенных участниками такой конкурентной закупки в целях обеспечения заявок на участие в такой конкурентной закупке, и прекращения данного блокирования (если требование об обеспечении заявок на участие в такой закупке установлено заказчиком в извещении об осуществлении такой закупки, документации о конкурентной закупке);</w:t>
      </w:r>
    </w:p>
    <w:p w:rsidR="00062514" w:rsidRPr="00613382" w:rsidRDefault="00013985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</w:t>
      </w:r>
      <w:r w:rsidR="00062514" w:rsidRPr="00613382">
        <w:rPr>
          <w:rFonts w:ascii="Times New Roman" w:hAnsi="Times New Roman"/>
          <w:sz w:val="24"/>
          <w:szCs w:val="24"/>
        </w:rPr>
        <w:t>) порядок использования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такой закупки;</w:t>
      </w:r>
    </w:p>
    <w:p w:rsidR="00062514" w:rsidRPr="00613382" w:rsidRDefault="00013985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4</w:t>
      </w:r>
      <w:r w:rsidR="00062514" w:rsidRPr="00613382">
        <w:rPr>
          <w:rFonts w:ascii="Times New Roman" w:hAnsi="Times New Roman"/>
          <w:sz w:val="24"/>
          <w:szCs w:val="24"/>
        </w:rPr>
        <w:t>) порядок утраты юридическим лицом статуса оператора электронной площадки для целей Федерального закона</w:t>
      </w:r>
      <w:r w:rsidR="00063889" w:rsidRPr="00613382">
        <w:rPr>
          <w:rFonts w:ascii="Times New Roman" w:hAnsi="Times New Roman"/>
          <w:sz w:val="24"/>
          <w:szCs w:val="24"/>
        </w:rPr>
        <w:t xml:space="preserve"> № 223-ФЗ</w:t>
      </w:r>
      <w:r w:rsidR="00062514" w:rsidRPr="00613382">
        <w:rPr>
          <w:rFonts w:ascii="Times New Roman" w:hAnsi="Times New Roman"/>
          <w:sz w:val="24"/>
          <w:szCs w:val="24"/>
        </w:rPr>
        <w:t>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997152" w:rsidRPr="00613382">
        <w:rPr>
          <w:rFonts w:ascii="Times New Roman" w:hAnsi="Times New Roman"/>
          <w:sz w:val="24"/>
          <w:szCs w:val="24"/>
        </w:rPr>
        <w:t>8</w:t>
      </w:r>
      <w:r w:rsidR="00062514" w:rsidRPr="00613382">
        <w:rPr>
          <w:rFonts w:ascii="Times New Roman" w:hAnsi="Times New Roman"/>
          <w:sz w:val="24"/>
          <w:szCs w:val="24"/>
        </w:rPr>
        <w:t>. Правительство Российской Федерации утверждает перечень операторов электронных площадок, которые соответствуют требованиям, установленным на основании ч</w:t>
      </w:r>
      <w:r w:rsidR="00063889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33.</w:t>
      </w:r>
      <w:r w:rsidR="00997152" w:rsidRPr="00613382">
        <w:rPr>
          <w:rFonts w:ascii="Times New Roman" w:hAnsi="Times New Roman"/>
          <w:sz w:val="24"/>
          <w:szCs w:val="24"/>
        </w:rPr>
        <w:t>7</w:t>
      </w:r>
      <w:r w:rsidRPr="00613382">
        <w:rPr>
          <w:rFonts w:ascii="Times New Roman" w:hAnsi="Times New Roman"/>
          <w:sz w:val="24"/>
          <w:szCs w:val="24"/>
        </w:rPr>
        <w:t>.</w:t>
      </w:r>
      <w:r w:rsidR="00997152" w:rsidRPr="00613382">
        <w:rPr>
          <w:rFonts w:ascii="Times New Roman" w:hAnsi="Times New Roman"/>
          <w:sz w:val="24"/>
          <w:szCs w:val="24"/>
        </w:rPr>
        <w:t xml:space="preserve"> </w:t>
      </w:r>
      <w:r w:rsidR="00062514" w:rsidRPr="00613382">
        <w:rPr>
          <w:rFonts w:ascii="Times New Roman" w:hAnsi="Times New Roman"/>
          <w:sz w:val="24"/>
          <w:szCs w:val="24"/>
        </w:rPr>
        <w:t>настоящей статьи. Оператор электронной площадки в порядке, предусмотренном п</w:t>
      </w:r>
      <w:r w:rsidR="00063889" w:rsidRPr="00613382">
        <w:rPr>
          <w:rFonts w:ascii="Times New Roman" w:hAnsi="Times New Roman"/>
          <w:sz w:val="24"/>
          <w:szCs w:val="24"/>
        </w:rPr>
        <w:t>.</w:t>
      </w:r>
      <w:r w:rsidR="00997152" w:rsidRPr="00613382">
        <w:rPr>
          <w:rFonts w:ascii="Times New Roman" w:hAnsi="Times New Roman"/>
          <w:sz w:val="24"/>
          <w:szCs w:val="24"/>
        </w:rPr>
        <w:t xml:space="preserve"> 4</w:t>
      </w:r>
      <w:r w:rsidR="00062514" w:rsidRPr="00613382">
        <w:rPr>
          <w:rFonts w:ascii="Times New Roman" w:hAnsi="Times New Roman"/>
          <w:sz w:val="24"/>
          <w:szCs w:val="24"/>
        </w:rPr>
        <w:t xml:space="preserve"> ч</w:t>
      </w:r>
      <w:r w:rsidR="00063889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33.</w:t>
      </w:r>
      <w:r w:rsidR="00997152" w:rsidRPr="00613382">
        <w:rPr>
          <w:rFonts w:ascii="Times New Roman" w:hAnsi="Times New Roman"/>
          <w:sz w:val="24"/>
          <w:szCs w:val="24"/>
        </w:rPr>
        <w:t>7</w:t>
      </w:r>
      <w:r w:rsidRPr="00613382">
        <w:rPr>
          <w:rFonts w:ascii="Times New Roman" w:hAnsi="Times New Roman"/>
          <w:sz w:val="24"/>
          <w:szCs w:val="24"/>
        </w:rPr>
        <w:t>.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статьи, подлежит исключению из этого перечня в случае несоответствия одному или нескольким требованиям, установленным на основании ч</w:t>
      </w:r>
      <w:r w:rsidR="00063889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33.</w:t>
      </w:r>
      <w:r w:rsidR="00997152" w:rsidRPr="00613382">
        <w:rPr>
          <w:rFonts w:ascii="Times New Roman" w:hAnsi="Times New Roman"/>
          <w:sz w:val="24"/>
          <w:szCs w:val="24"/>
        </w:rPr>
        <w:t>7</w:t>
      </w:r>
      <w:r w:rsidRPr="00613382">
        <w:rPr>
          <w:rFonts w:ascii="Times New Roman" w:hAnsi="Times New Roman"/>
          <w:sz w:val="24"/>
          <w:szCs w:val="24"/>
        </w:rPr>
        <w:t>.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статьи, а также в случае его обращения об исключении из этого перечня.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33.9</w:t>
      </w:r>
      <w:r w:rsidR="00062514" w:rsidRPr="00613382">
        <w:rPr>
          <w:rFonts w:ascii="Times New Roman" w:hAnsi="Times New Roman"/>
          <w:sz w:val="24"/>
          <w:szCs w:val="24"/>
        </w:rPr>
        <w:t>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гарантии. Выбор способа обеспечения заявки на участие в такой закупке осуществляется участником такой закупки.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lastRenderedPageBreak/>
        <w:t>33.10</w:t>
      </w:r>
      <w:r w:rsidR="00062514" w:rsidRPr="00613382">
        <w:rPr>
          <w:rFonts w:ascii="Times New Roman" w:hAnsi="Times New Roman"/>
          <w:sz w:val="24"/>
          <w:szCs w:val="24"/>
        </w:rPr>
        <w:t>. 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33.11</w:t>
      </w:r>
      <w:r w:rsidR="00062514" w:rsidRPr="00613382">
        <w:rPr>
          <w:rFonts w:ascii="Times New Roman" w:hAnsi="Times New Roman"/>
          <w:sz w:val="24"/>
          <w:szCs w:val="24"/>
        </w:rPr>
        <w:t>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Федерации, о чем оператор электронной площадки информируется в течение одного часа. В случае, если блокирование денежных средств не может быть осуществлено по основаниям, предусмотренным настоящей частью,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33.12</w:t>
      </w:r>
      <w:r w:rsidR="00062514" w:rsidRPr="00613382">
        <w:rPr>
          <w:rFonts w:ascii="Times New Roman" w:hAnsi="Times New Roman"/>
          <w:sz w:val="24"/>
          <w:szCs w:val="24"/>
        </w:rPr>
        <w:t>. Участник конкурентной закупки с участием субъектов малого и среднего предпринимательства вправе распоряжаться денежными средствами, которые находятся на специальном банковском счете и в отношении которых не осуществлено блокирование в соответствии с ч</w:t>
      </w:r>
      <w:r w:rsidR="001A6605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>33.11.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062514" w:rsidRPr="00613382" w:rsidRDefault="00D452AE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33.13</w:t>
      </w:r>
      <w:r w:rsidR="00062514" w:rsidRPr="00613382">
        <w:rPr>
          <w:rFonts w:ascii="Times New Roman" w:hAnsi="Times New Roman"/>
          <w:sz w:val="24"/>
          <w:szCs w:val="24"/>
        </w:rPr>
        <w:t>. Денежные средства,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предпринимательства, перечисляются на счет заказчика, указанный в извещении об осуществлении такой закупки, документации о конкурентной закупке, в случае уклонения, в том числе непредоставления или предоставления с нарушением условий, установленных извещением об осуществлении такой закупки, документацией о конкурентной закупке, до заключения договора заказчику обеспечения исполнения договора (если в извещении об осуществлении такой закупки, документации о конкурентной закупке установлено требование об обеспечении исполнения договора), или отказа участника такой закупки заключить договор.</w:t>
      </w:r>
    </w:p>
    <w:p w:rsidR="00062514" w:rsidRPr="00613382" w:rsidRDefault="00C27C80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D452AE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>. Субъекты малого и среднего предпринимательства получают аккредитацию на электронной площадке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62514" w:rsidRPr="00613382" w:rsidRDefault="00C27C80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D452AE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>.1. В документации о конкурентной закупке заказчик вправе установить обязанность представления следующих информации и документов: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документ, если участником конкурентной закупки с участием субъектов малого и среднего предпринимательства является юридическое лицо;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2)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</w:t>
      </w:r>
      <w:r w:rsidRPr="00613382">
        <w:rPr>
          <w:rFonts w:ascii="Times New Roman" w:hAnsi="Times New Roman"/>
          <w:sz w:val="24"/>
          <w:szCs w:val="24"/>
        </w:rPr>
        <w:lastRenderedPageBreak/>
        <w:t>исполнительного органа юридического лица, если участником конкурентной закупки с участием субъектов малого и среднего предпринимательства 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5) копия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6) копии документов,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</w:t>
      </w:r>
      <w:r w:rsidR="001A6605" w:rsidRPr="00613382">
        <w:rPr>
          <w:rFonts w:ascii="Times New Roman" w:hAnsi="Times New Roman"/>
          <w:sz w:val="24"/>
          <w:szCs w:val="24"/>
        </w:rPr>
        <w:t>мотренного подпунктом "е" п.</w:t>
      </w:r>
      <w:r w:rsidRPr="00613382">
        <w:rPr>
          <w:rFonts w:ascii="Times New Roman" w:hAnsi="Times New Roman"/>
          <w:sz w:val="24"/>
          <w:szCs w:val="24"/>
        </w:rPr>
        <w:t xml:space="preserve"> 9 настоящей части;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8) информация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банковская гарантия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9) декларация, подтверждающая на дату подачи заявки на участие в конкурентной закупке с участием субъектов малого и среднего предпринимательства: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непроведение ликвидации участника конкурентной закупки с участием субъектов малого и среднего предпринимательства - юридического лица и отсутствие решения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б) неприостановление деятельности участника конкурентной закупки с участием субъектов малого и среднего предпринимательства в порядке, установленном Кодексом Российской Федерации об административных правонарушениях;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в) отсутствие у участника конкурентной закупки с участием субъектов малого 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</w:t>
      </w:r>
      <w:r w:rsidRPr="00613382">
        <w:rPr>
          <w:rFonts w:ascii="Times New Roman" w:hAnsi="Times New Roman"/>
          <w:sz w:val="24"/>
          <w:szCs w:val="24"/>
        </w:rPr>
        <w:lastRenderedPageBreak/>
        <w:t>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г) отсутствие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д)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е)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ж)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з)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10)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11)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12)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</w:t>
      </w:r>
      <w:r w:rsidR="001A6605" w:rsidRPr="00613382">
        <w:rPr>
          <w:rFonts w:ascii="Times New Roman" w:hAnsi="Times New Roman"/>
          <w:sz w:val="24"/>
          <w:szCs w:val="24"/>
        </w:rPr>
        <w:t>тым в соответствии с п. 1 ч. 8 ст.</w:t>
      </w:r>
      <w:r w:rsidRPr="00613382">
        <w:rPr>
          <w:rFonts w:ascii="Times New Roman" w:hAnsi="Times New Roman"/>
          <w:sz w:val="24"/>
          <w:szCs w:val="24"/>
        </w:rPr>
        <w:t xml:space="preserve"> 3 Федерального закона</w:t>
      </w:r>
      <w:r w:rsidR="001A6605" w:rsidRPr="00613382">
        <w:rPr>
          <w:rFonts w:ascii="Times New Roman" w:hAnsi="Times New Roman"/>
          <w:sz w:val="24"/>
          <w:szCs w:val="24"/>
        </w:rPr>
        <w:t xml:space="preserve"> № 223-ФЗ</w:t>
      </w:r>
      <w:r w:rsidRPr="00613382">
        <w:rPr>
          <w:rFonts w:ascii="Times New Roman" w:hAnsi="Times New Roman"/>
          <w:sz w:val="24"/>
          <w:szCs w:val="24"/>
        </w:rPr>
        <w:t>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13) предложение о цене договора (цене лота, единицы товара, работы, услуги), за исключением проведения аукциона в электронной форме.</w:t>
      </w:r>
    </w:p>
    <w:p w:rsidR="00062514" w:rsidRPr="00613382" w:rsidRDefault="00C27C80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lastRenderedPageBreak/>
        <w:t>33.14</w:t>
      </w:r>
      <w:r w:rsidR="00062514" w:rsidRPr="00613382">
        <w:rPr>
          <w:rFonts w:ascii="Times New Roman" w:hAnsi="Times New Roman"/>
          <w:sz w:val="24"/>
          <w:szCs w:val="24"/>
        </w:rPr>
        <w:t>.2. В случае,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предпринимательства, к предлагаемым ими товарам, работам, услугам, к 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 для осуществления ее оценки. При этом отсутствие указанных информации и документов не является основанием для отклонения заявки.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>.3. Не допускается установление в документации о конкурентной закупке обязанности представлять в заявке на участие в такой закупке информацию и докум</w:t>
      </w:r>
      <w:r w:rsidR="001A6605" w:rsidRPr="00613382">
        <w:rPr>
          <w:rFonts w:ascii="Times New Roman" w:hAnsi="Times New Roman"/>
          <w:sz w:val="24"/>
          <w:szCs w:val="24"/>
        </w:rPr>
        <w:t>енты, не предусмотренные чч.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 xml:space="preserve">.1 и 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>.2 настоящей статьи.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 xml:space="preserve">.4. При осуществлении конкурентной закупки с участием субъектов малого и среднего предпринимательства путем проведения аукциона в электронной форме, запроса котировок в электронной форме установление критериев и порядка оценки, указанных в </w:t>
      </w:r>
      <w:r w:rsidR="00902061" w:rsidRPr="00613382">
        <w:rPr>
          <w:rFonts w:ascii="Times New Roman" w:hAnsi="Times New Roman"/>
          <w:sz w:val="24"/>
          <w:szCs w:val="24"/>
        </w:rPr>
        <w:t>ч.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>.2 настоящей статьи, не допускается.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 xml:space="preserve">.5. Заявка на участие в конкурсе в электронной форме, запросе предложений в электронной форме состоит из двух частей и предложения участника закупки о цене договора (цене лота, единицы товара, работы, услуги). Первая часть данной заявки должна содержать информацию и документы, предусмотренные </w:t>
      </w:r>
      <w:r w:rsidR="00C27C80" w:rsidRPr="00613382">
        <w:rPr>
          <w:rFonts w:ascii="Times New Roman" w:hAnsi="Times New Roman"/>
          <w:sz w:val="24"/>
          <w:szCs w:val="24"/>
        </w:rPr>
        <w:t>п. 10 ч.33.</w:t>
      </w:r>
      <w:r w:rsidR="00902061" w:rsidRPr="00613382">
        <w:rPr>
          <w:rFonts w:ascii="Times New Roman" w:hAnsi="Times New Roman"/>
          <w:sz w:val="24"/>
          <w:szCs w:val="24"/>
        </w:rPr>
        <w:t>1</w:t>
      </w:r>
      <w:r w:rsidR="00C27C80" w:rsidRPr="00613382">
        <w:rPr>
          <w:rFonts w:ascii="Times New Roman" w:hAnsi="Times New Roman"/>
          <w:sz w:val="24"/>
          <w:szCs w:val="24"/>
        </w:rPr>
        <w:t>4</w:t>
      </w:r>
      <w:r w:rsidR="00902061" w:rsidRPr="00613382">
        <w:rPr>
          <w:rFonts w:ascii="Times New Roman" w:hAnsi="Times New Roman"/>
          <w:sz w:val="24"/>
          <w:szCs w:val="24"/>
        </w:rPr>
        <w:t>.1, а также ч.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>.2 настоящей статьи в отношении критериев и порядка оценки и сопоставления заявок на участие в такой закупке, применяемых к предлагаемым участниками такой закупки товарам, работам, услугам, к условиям исполнения договора (в случае установления в документации о конкурентной закупке этих критериев). Вторая часть данной заявки должна содержать информацию и док</w:t>
      </w:r>
      <w:r w:rsidR="00902061" w:rsidRPr="00613382">
        <w:rPr>
          <w:rFonts w:ascii="Times New Roman" w:hAnsi="Times New Roman"/>
          <w:sz w:val="24"/>
          <w:szCs w:val="24"/>
        </w:rPr>
        <w:t>ументы, предусмотренные пп. 1 - 9, 11 и 12 ч.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>.1</w:t>
      </w:r>
      <w:r w:rsidR="00C27C80" w:rsidRPr="00613382">
        <w:rPr>
          <w:rFonts w:ascii="Times New Roman" w:hAnsi="Times New Roman"/>
          <w:sz w:val="24"/>
          <w:szCs w:val="24"/>
        </w:rPr>
        <w:t>, а также ч.33.14</w:t>
      </w:r>
      <w:r w:rsidR="00062514" w:rsidRPr="00613382">
        <w:rPr>
          <w:rFonts w:ascii="Times New Roman" w:hAnsi="Times New Roman"/>
          <w:sz w:val="24"/>
          <w:szCs w:val="24"/>
        </w:rPr>
        <w:t>.2 настоящей статьи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критериев). При этом предусмотренные настоящей частью информация и документы должны содержаться в заявке на участие в конкурсе в электронной форме, запросе предложений в электронной форме в случае установления обязанности их предс</w:t>
      </w:r>
      <w:r w:rsidR="00902061" w:rsidRPr="00613382">
        <w:rPr>
          <w:rFonts w:ascii="Times New Roman" w:hAnsi="Times New Roman"/>
          <w:sz w:val="24"/>
          <w:szCs w:val="24"/>
        </w:rPr>
        <w:t>тавления в соответствии с ч.</w:t>
      </w:r>
      <w:r w:rsidR="00C27C80" w:rsidRPr="00613382">
        <w:rPr>
          <w:rFonts w:ascii="Times New Roman" w:hAnsi="Times New Roman"/>
          <w:sz w:val="24"/>
          <w:szCs w:val="24"/>
        </w:rPr>
        <w:t xml:space="preserve"> 33.14</w:t>
      </w:r>
      <w:r w:rsidR="00062514" w:rsidRPr="00613382">
        <w:rPr>
          <w:rFonts w:ascii="Times New Roman" w:hAnsi="Times New Roman"/>
          <w:sz w:val="24"/>
          <w:szCs w:val="24"/>
        </w:rPr>
        <w:t>.1 настоящей статьи.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>.6. Заявка на участие в аукционе в электронной форме состоит из двух частей. Первая часть данной заявки должна содержать информацию и до</w:t>
      </w:r>
      <w:r w:rsidR="00902061" w:rsidRPr="00613382">
        <w:rPr>
          <w:rFonts w:ascii="Times New Roman" w:hAnsi="Times New Roman"/>
          <w:sz w:val="24"/>
          <w:szCs w:val="24"/>
        </w:rPr>
        <w:t>кументы, предусмотренные п. 10 ч.</w:t>
      </w:r>
      <w:r w:rsidR="00062514" w:rsidRPr="00613382">
        <w:rPr>
          <w:rFonts w:ascii="Times New Roman" w:hAnsi="Times New Roman"/>
          <w:sz w:val="24"/>
          <w:szCs w:val="24"/>
        </w:rPr>
        <w:t xml:space="preserve"> </w:t>
      </w:r>
      <w:r w:rsidR="00C27C80"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 xml:space="preserve">.1 настоящей статьи. Вторая часть данной заявки должна содержать информацию и документы, предусмотренные </w:t>
      </w:r>
      <w:r w:rsidR="00C27C80" w:rsidRPr="00613382">
        <w:rPr>
          <w:rFonts w:ascii="Times New Roman" w:hAnsi="Times New Roman"/>
          <w:sz w:val="24"/>
          <w:szCs w:val="24"/>
        </w:rPr>
        <w:t>пп. 1 - 9, 11 и 12 ч.33.14</w:t>
      </w:r>
      <w:r w:rsidR="00062514" w:rsidRPr="00613382">
        <w:rPr>
          <w:rFonts w:ascii="Times New Roman" w:hAnsi="Times New Roman"/>
          <w:sz w:val="24"/>
          <w:szCs w:val="24"/>
        </w:rPr>
        <w:t xml:space="preserve">.1 настоящей статьи.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</w:t>
      </w:r>
      <w:r w:rsidR="00C27C80" w:rsidRPr="00613382">
        <w:rPr>
          <w:rFonts w:ascii="Times New Roman" w:hAnsi="Times New Roman"/>
          <w:sz w:val="24"/>
          <w:szCs w:val="24"/>
        </w:rPr>
        <w:t>ч.33.14</w:t>
      </w:r>
      <w:r w:rsidR="00062514" w:rsidRPr="00613382">
        <w:rPr>
          <w:rFonts w:ascii="Times New Roman" w:hAnsi="Times New Roman"/>
          <w:sz w:val="24"/>
          <w:szCs w:val="24"/>
        </w:rPr>
        <w:t>.1 настоящей статьи.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 xml:space="preserve">.7. Заявка на участие в запросе котировок в электронной форме должна содержать информацию и документы, предусмотренные </w:t>
      </w:r>
      <w:r w:rsidR="00C27C80" w:rsidRPr="00613382">
        <w:rPr>
          <w:rFonts w:ascii="Times New Roman" w:hAnsi="Times New Roman"/>
          <w:sz w:val="24"/>
          <w:szCs w:val="24"/>
        </w:rPr>
        <w:t>ч.33.14</w:t>
      </w:r>
      <w:r w:rsidR="00062514" w:rsidRPr="00613382">
        <w:rPr>
          <w:rFonts w:ascii="Times New Roman" w:hAnsi="Times New Roman"/>
          <w:sz w:val="24"/>
          <w:szCs w:val="24"/>
        </w:rPr>
        <w:t>.1 настоящей статьи, в случае установления заказчиком обязанности их представления.</w:t>
      </w:r>
    </w:p>
    <w:p w:rsidR="00062514" w:rsidRPr="00613382" w:rsidRDefault="0026641B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C27C80" w:rsidRPr="00613382">
        <w:rPr>
          <w:rFonts w:ascii="Times New Roman" w:hAnsi="Times New Roman"/>
          <w:sz w:val="24"/>
          <w:szCs w:val="24"/>
        </w:rPr>
        <w:t>14</w:t>
      </w:r>
      <w:r w:rsidR="00062514" w:rsidRPr="00613382">
        <w:rPr>
          <w:rFonts w:ascii="Times New Roman" w:hAnsi="Times New Roman"/>
          <w:sz w:val="24"/>
          <w:szCs w:val="24"/>
        </w:rPr>
        <w:t xml:space="preserve">.8. Декларация, предусмотренная </w:t>
      </w:r>
      <w:r w:rsidR="00C27C80" w:rsidRPr="00613382">
        <w:rPr>
          <w:rFonts w:ascii="Times New Roman" w:hAnsi="Times New Roman"/>
          <w:sz w:val="24"/>
          <w:szCs w:val="24"/>
        </w:rPr>
        <w:t>п.9 ч.33.14</w:t>
      </w:r>
      <w:r w:rsidR="00062514" w:rsidRPr="00613382">
        <w:rPr>
          <w:rFonts w:ascii="Times New Roman" w:hAnsi="Times New Roman"/>
          <w:sz w:val="24"/>
          <w:szCs w:val="24"/>
        </w:rPr>
        <w:t xml:space="preserve">.1 настоящей статьи,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программно-аппаратных средств электронной площадки.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документов, указанных </w:t>
      </w:r>
      <w:r w:rsidR="00C27C80" w:rsidRPr="00613382">
        <w:rPr>
          <w:rFonts w:ascii="Times New Roman" w:hAnsi="Times New Roman"/>
          <w:sz w:val="24"/>
          <w:szCs w:val="24"/>
        </w:rPr>
        <w:t>в ч.33.14</w:t>
      </w:r>
      <w:r w:rsidR="00062514" w:rsidRPr="00613382">
        <w:rPr>
          <w:rFonts w:ascii="Times New Roman" w:hAnsi="Times New Roman"/>
          <w:sz w:val="24"/>
          <w:szCs w:val="24"/>
        </w:rPr>
        <w:t xml:space="preserve">.1 настоящей статьи,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 в соответствии с </w:t>
      </w:r>
      <w:r w:rsidR="00C27C80" w:rsidRPr="00613382">
        <w:rPr>
          <w:rFonts w:ascii="Times New Roman" w:hAnsi="Times New Roman"/>
          <w:sz w:val="24"/>
          <w:szCs w:val="24"/>
        </w:rPr>
        <w:t>ч.</w:t>
      </w:r>
      <w:r w:rsidRPr="00613382">
        <w:rPr>
          <w:rFonts w:ascii="Times New Roman" w:hAnsi="Times New Roman"/>
          <w:sz w:val="24"/>
          <w:szCs w:val="24"/>
        </w:rPr>
        <w:t>33.14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26641B" w:rsidRPr="00613382">
        <w:rPr>
          <w:rFonts w:ascii="Times New Roman" w:hAnsi="Times New Roman"/>
          <w:sz w:val="24"/>
          <w:szCs w:val="24"/>
        </w:rPr>
        <w:t>15</w:t>
      </w:r>
      <w:r w:rsidR="00062514" w:rsidRPr="00613382">
        <w:rPr>
          <w:rFonts w:ascii="Times New Roman" w:hAnsi="Times New Roman"/>
          <w:sz w:val="24"/>
          <w:szCs w:val="24"/>
        </w:rPr>
        <w:t>. В случае содержания в первой части заявки на участие в конкурсе в электронной форме, аукционе в электронной форме, запросе предложений в электронной форме сведений об участнике таких конкурса, аукциона или запроса предложений и (или) о ценовом предложении данная заявка подлежит отклонению.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</w:t>
      </w:r>
      <w:r w:rsidR="0026641B" w:rsidRPr="00613382">
        <w:rPr>
          <w:rFonts w:ascii="Times New Roman" w:hAnsi="Times New Roman"/>
          <w:sz w:val="24"/>
          <w:szCs w:val="24"/>
        </w:rPr>
        <w:t>16</w:t>
      </w:r>
      <w:r w:rsidR="00062514" w:rsidRPr="00613382">
        <w:rPr>
          <w:rFonts w:ascii="Times New Roman" w:hAnsi="Times New Roman"/>
          <w:sz w:val="24"/>
          <w:szCs w:val="24"/>
        </w:rPr>
        <w:t>. Оператор электронной площадки в следующем порядке направляет заказчику: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lastRenderedPageBreak/>
        <w:t>1) первые части заявок на участие в конкурсе в электронной форме, аукционе в электронной форме, запросе предложений в электронной форме, заявки на участие в запросе котировок в электронной форме - не позднее дня, следующего за днем окончания срока подачи заявок на участие в конкурентной закупке с участием только субъектов малого и среднего предпринимательства, установленного извещением об осуществлении конкурентной закупки, документацией о конкурентной закупке либо предусмотренными настоящей статьей уточненными извещением, документацией;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3) вторые части заявок на участие в конкурсе, аукционе, запросе предложений, а также предложения о цене договора (при проведении конкурса в электронной форме, запроса предложений в электронной форме), протокол, предусмотренный </w:t>
      </w:r>
      <w:r w:rsidR="0026641B" w:rsidRPr="00613382">
        <w:rPr>
          <w:rFonts w:ascii="Times New Roman" w:hAnsi="Times New Roman"/>
          <w:sz w:val="24"/>
          <w:szCs w:val="24"/>
        </w:rPr>
        <w:t>ч.33</w:t>
      </w:r>
      <w:r w:rsidRPr="00613382">
        <w:rPr>
          <w:rFonts w:ascii="Times New Roman" w:hAnsi="Times New Roman"/>
          <w:sz w:val="24"/>
          <w:szCs w:val="24"/>
        </w:rPr>
        <w:t>.</w:t>
      </w:r>
      <w:r w:rsidR="00F57EAC" w:rsidRPr="00613382">
        <w:rPr>
          <w:rFonts w:ascii="Times New Roman" w:hAnsi="Times New Roman"/>
          <w:sz w:val="24"/>
          <w:szCs w:val="24"/>
        </w:rPr>
        <w:t>6.</w:t>
      </w:r>
      <w:r w:rsidRPr="00613382">
        <w:rPr>
          <w:rFonts w:ascii="Times New Roman" w:hAnsi="Times New Roman"/>
          <w:sz w:val="24"/>
          <w:szCs w:val="24"/>
        </w:rPr>
        <w:t>1</w:t>
      </w:r>
      <w:r w:rsidR="0026641B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настоящей статьи (при проведении аукциона в электронной форме), - в сроки, установленные извещением о проведении таких конкурса, аукциона, запроса предложений, документацией о конкурентной закупке либо предусмотренными настоящей статьей уточненными извещением, документацией. Указанные сроки не могут быть ранее сроков: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а) размещения заказчиком в единой информационной системе протокола, составляемого в ходе проведения таких конкурса, аукциона, запроса предложений по результатам рассмотрения первых частей заявок;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б) проведения процедуры подачи участниками аукциона в электронной форме предложений о цене договора с учетом требований </w:t>
      </w:r>
      <w:r w:rsidR="00944B85" w:rsidRPr="00613382">
        <w:rPr>
          <w:rFonts w:ascii="Times New Roman" w:hAnsi="Times New Roman"/>
          <w:sz w:val="24"/>
          <w:szCs w:val="24"/>
        </w:rPr>
        <w:t>ч.33.6</w:t>
      </w:r>
      <w:r w:rsidRPr="00613382">
        <w:rPr>
          <w:rFonts w:ascii="Times New Roman" w:hAnsi="Times New Roman"/>
          <w:sz w:val="24"/>
          <w:szCs w:val="24"/>
        </w:rPr>
        <w:t xml:space="preserve"> настоящей статьи (при проведении аукциона в электронной форме);</w:t>
      </w:r>
    </w:p>
    <w:p w:rsidR="00062514" w:rsidRPr="00613382" w:rsidRDefault="000625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 xml:space="preserve">4) протокол, предусмотренный </w:t>
      </w:r>
      <w:r w:rsidR="00557D6F" w:rsidRPr="00613382">
        <w:rPr>
          <w:rFonts w:ascii="Times New Roman" w:hAnsi="Times New Roman"/>
          <w:sz w:val="24"/>
          <w:szCs w:val="24"/>
        </w:rPr>
        <w:t>ч.33.6</w:t>
      </w:r>
      <w:r w:rsidRPr="00613382">
        <w:rPr>
          <w:rFonts w:ascii="Times New Roman" w:hAnsi="Times New Roman"/>
          <w:sz w:val="24"/>
          <w:szCs w:val="24"/>
        </w:rPr>
        <w:t>.1</w:t>
      </w:r>
      <w:r w:rsidR="00557D6F" w:rsidRPr="00613382">
        <w:rPr>
          <w:rFonts w:ascii="Times New Roman" w:hAnsi="Times New Roman"/>
          <w:sz w:val="24"/>
          <w:szCs w:val="24"/>
        </w:rPr>
        <w:t>.</w:t>
      </w:r>
      <w:r w:rsidRPr="00613382">
        <w:rPr>
          <w:rFonts w:ascii="Times New Roman" w:hAnsi="Times New Roman"/>
          <w:sz w:val="24"/>
          <w:szCs w:val="24"/>
        </w:rPr>
        <w:t xml:space="preserve"> настоящей статьи (в случае, если конкурс в электронной форме включает этап, предусмотренный </w:t>
      </w:r>
      <w:r w:rsidR="00557D6F" w:rsidRPr="00613382">
        <w:rPr>
          <w:rFonts w:ascii="Times New Roman" w:hAnsi="Times New Roman"/>
          <w:sz w:val="24"/>
          <w:szCs w:val="24"/>
        </w:rPr>
        <w:t>п.</w:t>
      </w:r>
      <w:r w:rsidR="001B28E4" w:rsidRPr="00613382">
        <w:rPr>
          <w:rFonts w:ascii="Times New Roman" w:hAnsi="Times New Roman"/>
          <w:sz w:val="24"/>
          <w:szCs w:val="24"/>
        </w:rPr>
        <w:t>33.5 ч.</w:t>
      </w:r>
      <w:r w:rsidRPr="00613382">
        <w:rPr>
          <w:rFonts w:ascii="Times New Roman" w:hAnsi="Times New Roman"/>
          <w:sz w:val="24"/>
          <w:szCs w:val="24"/>
        </w:rPr>
        <w:t xml:space="preserve"> 4 настоящей статьи), - не ранее срока размещения заказчиком в единой информационной системе протокола, составляемого в ходе проведения конкурса в электронной форме по результатам рассмотрения вторых частей заявок.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33.17</w:t>
      </w:r>
      <w:r w:rsidR="00062514" w:rsidRPr="00613382">
        <w:rPr>
          <w:rFonts w:ascii="Times New Roman" w:hAnsi="Times New Roman"/>
          <w:sz w:val="24"/>
          <w:szCs w:val="24"/>
        </w:rPr>
        <w:t>. В случае, если заказчиком принято решение об отмене конкурентной закупки с участием субъектов малого и среднего предпринима</w:t>
      </w:r>
      <w:r w:rsidR="00013985" w:rsidRPr="00613382">
        <w:rPr>
          <w:rFonts w:ascii="Times New Roman" w:hAnsi="Times New Roman"/>
          <w:sz w:val="24"/>
          <w:szCs w:val="24"/>
        </w:rPr>
        <w:t>тельства в соответствии с ч. 5 ст.</w:t>
      </w:r>
      <w:r w:rsidR="00062514" w:rsidRPr="00613382">
        <w:rPr>
          <w:rFonts w:ascii="Times New Roman" w:hAnsi="Times New Roman"/>
          <w:sz w:val="24"/>
          <w:szCs w:val="24"/>
        </w:rPr>
        <w:t xml:space="preserve"> 3.2 Федерального закона</w:t>
      </w:r>
      <w:r w:rsidR="00013985" w:rsidRPr="00613382">
        <w:rPr>
          <w:rFonts w:ascii="Times New Roman" w:hAnsi="Times New Roman"/>
          <w:sz w:val="24"/>
          <w:szCs w:val="24"/>
        </w:rPr>
        <w:t xml:space="preserve"> № 223-ФЗ</w:t>
      </w:r>
      <w:r w:rsidR="00062514" w:rsidRPr="00613382">
        <w:rPr>
          <w:rFonts w:ascii="Times New Roman" w:hAnsi="Times New Roman"/>
          <w:sz w:val="24"/>
          <w:szCs w:val="24"/>
        </w:rPr>
        <w:t>, оператор электронной площадки не вправе направлять заказчику заявки участников такой конкурентной закупки.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33.18</w:t>
      </w:r>
      <w:r w:rsidR="00062514" w:rsidRPr="00613382">
        <w:rPr>
          <w:rFonts w:ascii="Times New Roman" w:hAnsi="Times New Roman"/>
          <w:sz w:val="24"/>
          <w:szCs w:val="24"/>
        </w:rPr>
        <w:t>. По итогам рассмотрения первых частей заявок на участие в конкурсе в электронной форме, аукционе в электронной форме, запросе предложений в электронной форме заказчик направляет оператору электронной площа</w:t>
      </w:r>
      <w:r w:rsidR="00013985" w:rsidRPr="00613382">
        <w:rPr>
          <w:rFonts w:ascii="Times New Roman" w:hAnsi="Times New Roman"/>
          <w:sz w:val="24"/>
          <w:szCs w:val="24"/>
        </w:rPr>
        <w:t>дки протокол, указанный в ч.13 ст.</w:t>
      </w:r>
      <w:r w:rsidR="00062514" w:rsidRPr="00613382">
        <w:rPr>
          <w:rFonts w:ascii="Times New Roman" w:hAnsi="Times New Roman"/>
          <w:sz w:val="24"/>
          <w:szCs w:val="24"/>
        </w:rPr>
        <w:t>3.2 Федерального закона</w:t>
      </w:r>
      <w:r w:rsidR="00013985" w:rsidRPr="00613382">
        <w:rPr>
          <w:rFonts w:ascii="Times New Roman" w:hAnsi="Times New Roman"/>
          <w:sz w:val="24"/>
          <w:szCs w:val="24"/>
        </w:rPr>
        <w:t xml:space="preserve"> № 223-ФЗ</w:t>
      </w:r>
      <w:r w:rsidR="00062514" w:rsidRPr="00613382">
        <w:rPr>
          <w:rFonts w:ascii="Times New Roman" w:hAnsi="Times New Roman"/>
          <w:sz w:val="24"/>
          <w:szCs w:val="24"/>
        </w:rPr>
        <w:t>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33.19</w:t>
      </w:r>
      <w:r w:rsidR="00062514" w:rsidRPr="00613382">
        <w:rPr>
          <w:rFonts w:ascii="Times New Roman" w:hAnsi="Times New Roman"/>
          <w:sz w:val="24"/>
          <w:szCs w:val="24"/>
        </w:rPr>
        <w:t xml:space="preserve">. В течение одного рабочего дня после направления оператором электронной площадки информации, указанной в </w:t>
      </w:r>
      <w:r w:rsidR="004B6414" w:rsidRPr="00613382">
        <w:rPr>
          <w:rFonts w:ascii="Times New Roman" w:hAnsi="Times New Roman"/>
          <w:sz w:val="24"/>
          <w:szCs w:val="24"/>
        </w:rPr>
        <w:t>п.33.</w:t>
      </w:r>
      <w:r w:rsidR="00062514" w:rsidRPr="00613382">
        <w:rPr>
          <w:rFonts w:ascii="Times New Roman" w:hAnsi="Times New Roman"/>
          <w:sz w:val="24"/>
          <w:szCs w:val="24"/>
        </w:rPr>
        <w:t xml:space="preserve">1 (при проведении запроса котировок в электронной форме), </w:t>
      </w:r>
      <w:r w:rsidR="004B6414"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 xml:space="preserve">3, </w:t>
      </w:r>
      <w:r w:rsidR="004B6414" w:rsidRPr="00613382">
        <w:rPr>
          <w:rFonts w:ascii="Times New Roman" w:hAnsi="Times New Roman"/>
          <w:sz w:val="24"/>
          <w:szCs w:val="24"/>
        </w:rPr>
        <w:t>33.</w:t>
      </w:r>
      <w:r w:rsidR="00062514" w:rsidRPr="00613382">
        <w:rPr>
          <w:rFonts w:ascii="Times New Roman" w:hAnsi="Times New Roman"/>
          <w:sz w:val="24"/>
          <w:szCs w:val="24"/>
        </w:rPr>
        <w:t>4 (в случае, если конкурс в электронной форме включае</w:t>
      </w:r>
      <w:r w:rsidR="004B6414" w:rsidRPr="00613382">
        <w:rPr>
          <w:rFonts w:ascii="Times New Roman" w:hAnsi="Times New Roman"/>
          <w:sz w:val="24"/>
          <w:szCs w:val="24"/>
        </w:rPr>
        <w:t>т этап, предусмотренный п.5 ч.33.</w:t>
      </w:r>
      <w:r w:rsidR="000E4887" w:rsidRPr="00613382">
        <w:rPr>
          <w:rFonts w:ascii="Times New Roman" w:hAnsi="Times New Roman"/>
          <w:sz w:val="24"/>
          <w:szCs w:val="24"/>
        </w:rPr>
        <w:t>4 настоящей статьи) ч.33.16</w:t>
      </w:r>
      <w:r w:rsidR="00062514" w:rsidRPr="00613382">
        <w:rPr>
          <w:rFonts w:ascii="Times New Roman" w:hAnsi="Times New Roman"/>
          <w:sz w:val="24"/>
          <w:szCs w:val="24"/>
        </w:rPr>
        <w:t xml:space="preserve"> настоящей статьи,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конкурсе в электронной форме или запросе предложений в электронной форме, в которых содержатся лучшие условия исполнения договора, а в случае проведения аукциона в электронной форме или запроса котировок в электронной форме - наименьшее ценовое предложение, 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33.20</w:t>
      </w:r>
      <w:r w:rsidR="00062514" w:rsidRPr="00613382">
        <w:rPr>
          <w:rFonts w:ascii="Times New Roman" w:hAnsi="Times New Roman"/>
          <w:sz w:val="24"/>
          <w:szCs w:val="24"/>
        </w:rPr>
        <w:t>. Заказчик составляет итоговый протокол в со</w:t>
      </w:r>
      <w:r w:rsidR="00013985" w:rsidRPr="00613382">
        <w:rPr>
          <w:rFonts w:ascii="Times New Roman" w:hAnsi="Times New Roman"/>
          <w:sz w:val="24"/>
          <w:szCs w:val="24"/>
        </w:rPr>
        <w:t>ответствии с требованиями ч.14 ст.</w:t>
      </w:r>
      <w:r w:rsidR="00062514" w:rsidRPr="00613382">
        <w:rPr>
          <w:rFonts w:ascii="Times New Roman" w:hAnsi="Times New Roman"/>
          <w:sz w:val="24"/>
          <w:szCs w:val="24"/>
        </w:rPr>
        <w:t>3.2 Федерального закона</w:t>
      </w:r>
      <w:r w:rsidR="00013985" w:rsidRPr="00613382">
        <w:rPr>
          <w:rFonts w:ascii="Times New Roman" w:hAnsi="Times New Roman"/>
          <w:sz w:val="24"/>
          <w:szCs w:val="24"/>
        </w:rPr>
        <w:t xml:space="preserve"> № 223-ФЗ</w:t>
      </w:r>
      <w:r w:rsidR="00062514" w:rsidRPr="00613382">
        <w:rPr>
          <w:rFonts w:ascii="Times New Roman" w:hAnsi="Times New Roman"/>
          <w:sz w:val="24"/>
          <w:szCs w:val="24"/>
        </w:rPr>
        <w:t xml:space="preserve"> и размещает его на электронной площадке и в единой информационной системе.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33.21</w:t>
      </w:r>
      <w:r w:rsidR="00062514" w:rsidRPr="00613382">
        <w:rPr>
          <w:rFonts w:ascii="Times New Roman" w:hAnsi="Times New Roman"/>
          <w:sz w:val="24"/>
          <w:szCs w:val="24"/>
        </w:rPr>
        <w:t xml:space="preserve">. Договор по результатам конкурентной закупки с участием субъектов малого и среднего предпринимательства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</w:t>
      </w:r>
      <w:r w:rsidR="00062514" w:rsidRPr="00613382">
        <w:rPr>
          <w:rFonts w:ascii="Times New Roman" w:hAnsi="Times New Roman"/>
          <w:sz w:val="24"/>
          <w:szCs w:val="24"/>
        </w:rPr>
        <w:lastRenderedPageBreak/>
        <w:t>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33.22</w:t>
      </w:r>
      <w:r w:rsidR="00062514" w:rsidRPr="00613382">
        <w:rPr>
          <w:rFonts w:ascii="Times New Roman" w:hAnsi="Times New Roman"/>
          <w:sz w:val="24"/>
          <w:szCs w:val="24"/>
        </w:rPr>
        <w:t>. 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:rsidR="00062514" w:rsidRPr="00613382" w:rsidRDefault="00B47914" w:rsidP="0000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33.23</w:t>
      </w:r>
      <w:r w:rsidR="00062514" w:rsidRPr="00613382">
        <w:rPr>
          <w:rFonts w:ascii="Times New Roman" w:hAnsi="Times New Roman"/>
          <w:sz w:val="24"/>
          <w:szCs w:val="24"/>
        </w:rPr>
        <w:t>. Документы и информация,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заказчику, участнику закупки в форме электронного документа в соответствии с настоящим Федеральным законом, хранятся оператором электронной площадки не менее трех лет.</w:t>
      </w:r>
    </w:p>
    <w:p w:rsidR="00920172" w:rsidRPr="00613382" w:rsidRDefault="00920172" w:rsidP="007427C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27C1" w:rsidRPr="00613382" w:rsidRDefault="007427C1" w:rsidP="007427C1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382">
        <w:rPr>
          <w:rFonts w:ascii="Times New Roman" w:hAnsi="Times New Roman"/>
          <w:sz w:val="24"/>
          <w:szCs w:val="24"/>
        </w:rPr>
        <w:t>Остальные пункты Положения оставить без изменений.</w:t>
      </w:r>
    </w:p>
    <w:p w:rsidR="00FB5F8B" w:rsidRPr="00613382" w:rsidRDefault="00FB5F8B" w:rsidP="00FB5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61A" w:rsidRPr="00613382" w:rsidRDefault="004A361A" w:rsidP="00FB5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61A" w:rsidRPr="00613382" w:rsidRDefault="004A361A" w:rsidP="004A3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61A" w:rsidRPr="00613382" w:rsidSect="00C57DE4">
      <w:footerReference w:type="default" r:id="rId10"/>
      <w:pgSz w:w="11906" w:h="16838"/>
      <w:pgMar w:top="567" w:right="849" w:bottom="568" w:left="1276" w:header="708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B" w:rsidRDefault="00902EAB" w:rsidP="009E49EE">
      <w:pPr>
        <w:spacing w:after="0" w:line="240" w:lineRule="auto"/>
      </w:pPr>
      <w:r>
        <w:separator/>
      </w:r>
    </w:p>
  </w:endnote>
  <w:endnote w:type="continuationSeparator" w:id="0">
    <w:p w:rsidR="00902EAB" w:rsidRDefault="00902EAB" w:rsidP="009E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9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49EE" w:rsidRPr="009E49EE" w:rsidRDefault="00697613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E49E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E49EE" w:rsidRPr="009E49E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E49E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C303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E49E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E49EE" w:rsidRDefault="009E4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B" w:rsidRDefault="00902EAB" w:rsidP="009E49EE">
      <w:pPr>
        <w:spacing w:after="0" w:line="240" w:lineRule="auto"/>
      </w:pPr>
      <w:r>
        <w:separator/>
      </w:r>
    </w:p>
  </w:footnote>
  <w:footnote w:type="continuationSeparator" w:id="0">
    <w:p w:rsidR="00902EAB" w:rsidRDefault="00902EAB" w:rsidP="009E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A09"/>
    <w:multiLevelType w:val="hybridMultilevel"/>
    <w:tmpl w:val="C6D21AD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07C5"/>
    <w:multiLevelType w:val="hybridMultilevel"/>
    <w:tmpl w:val="F4285776"/>
    <w:lvl w:ilvl="0" w:tplc="792AA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71"/>
    <w:rsid w:val="000033F4"/>
    <w:rsid w:val="00004B73"/>
    <w:rsid w:val="00013985"/>
    <w:rsid w:val="0002501A"/>
    <w:rsid w:val="00062514"/>
    <w:rsid w:val="00063889"/>
    <w:rsid w:val="000822E4"/>
    <w:rsid w:val="000B038F"/>
    <w:rsid w:val="000B0B27"/>
    <w:rsid w:val="000B7E61"/>
    <w:rsid w:val="000E4887"/>
    <w:rsid w:val="00111387"/>
    <w:rsid w:val="00120B66"/>
    <w:rsid w:val="00122B6C"/>
    <w:rsid w:val="00140A11"/>
    <w:rsid w:val="00143909"/>
    <w:rsid w:val="00175CA7"/>
    <w:rsid w:val="00187614"/>
    <w:rsid w:val="001A214A"/>
    <w:rsid w:val="001A6605"/>
    <w:rsid w:val="001A66BD"/>
    <w:rsid w:val="001B28E4"/>
    <w:rsid w:val="001D080E"/>
    <w:rsid w:val="001D254F"/>
    <w:rsid w:val="001E5659"/>
    <w:rsid w:val="001F16E8"/>
    <w:rsid w:val="00260DBB"/>
    <w:rsid w:val="0026641B"/>
    <w:rsid w:val="002A5C80"/>
    <w:rsid w:val="002C1F47"/>
    <w:rsid w:val="00313E1A"/>
    <w:rsid w:val="003C3745"/>
    <w:rsid w:val="003E3E10"/>
    <w:rsid w:val="003F23FB"/>
    <w:rsid w:val="003F3DAB"/>
    <w:rsid w:val="003F6E19"/>
    <w:rsid w:val="00416839"/>
    <w:rsid w:val="00433FD6"/>
    <w:rsid w:val="00435C63"/>
    <w:rsid w:val="00437798"/>
    <w:rsid w:val="004725A6"/>
    <w:rsid w:val="004750EB"/>
    <w:rsid w:val="00481A84"/>
    <w:rsid w:val="00486B99"/>
    <w:rsid w:val="004A361A"/>
    <w:rsid w:val="004B6414"/>
    <w:rsid w:val="004C4C9E"/>
    <w:rsid w:val="004F49A2"/>
    <w:rsid w:val="00520225"/>
    <w:rsid w:val="00557D6F"/>
    <w:rsid w:val="00575952"/>
    <w:rsid w:val="00584D69"/>
    <w:rsid w:val="005B5CA1"/>
    <w:rsid w:val="006062C8"/>
    <w:rsid w:val="00613382"/>
    <w:rsid w:val="006151AD"/>
    <w:rsid w:val="006538E9"/>
    <w:rsid w:val="00690AFB"/>
    <w:rsid w:val="00697613"/>
    <w:rsid w:val="006B2062"/>
    <w:rsid w:val="006D5F58"/>
    <w:rsid w:val="006D671E"/>
    <w:rsid w:val="006F10CD"/>
    <w:rsid w:val="006F1490"/>
    <w:rsid w:val="007427C1"/>
    <w:rsid w:val="00757401"/>
    <w:rsid w:val="00780ED2"/>
    <w:rsid w:val="00787F06"/>
    <w:rsid w:val="007A0AC2"/>
    <w:rsid w:val="007A26F3"/>
    <w:rsid w:val="007C3711"/>
    <w:rsid w:val="007D0A19"/>
    <w:rsid w:val="00821EC2"/>
    <w:rsid w:val="008311AA"/>
    <w:rsid w:val="0084610B"/>
    <w:rsid w:val="00873D13"/>
    <w:rsid w:val="00877112"/>
    <w:rsid w:val="008D1DDC"/>
    <w:rsid w:val="008D46AC"/>
    <w:rsid w:val="008D617C"/>
    <w:rsid w:val="008F598C"/>
    <w:rsid w:val="00902061"/>
    <w:rsid w:val="00902EAB"/>
    <w:rsid w:val="00920172"/>
    <w:rsid w:val="00925CA0"/>
    <w:rsid w:val="0094256A"/>
    <w:rsid w:val="00944B85"/>
    <w:rsid w:val="00953345"/>
    <w:rsid w:val="00997152"/>
    <w:rsid w:val="009A70FC"/>
    <w:rsid w:val="009C2E63"/>
    <w:rsid w:val="009C42E8"/>
    <w:rsid w:val="009E49EE"/>
    <w:rsid w:val="009F4A81"/>
    <w:rsid w:val="00A0570F"/>
    <w:rsid w:val="00A27A7B"/>
    <w:rsid w:val="00A32927"/>
    <w:rsid w:val="00A42BC8"/>
    <w:rsid w:val="00A70E75"/>
    <w:rsid w:val="00A72AFE"/>
    <w:rsid w:val="00A9307A"/>
    <w:rsid w:val="00AA20BE"/>
    <w:rsid w:val="00AD7265"/>
    <w:rsid w:val="00AE2F36"/>
    <w:rsid w:val="00AE54F3"/>
    <w:rsid w:val="00B25976"/>
    <w:rsid w:val="00B31200"/>
    <w:rsid w:val="00B47914"/>
    <w:rsid w:val="00B66172"/>
    <w:rsid w:val="00B7240E"/>
    <w:rsid w:val="00B76540"/>
    <w:rsid w:val="00B851E3"/>
    <w:rsid w:val="00B8723E"/>
    <w:rsid w:val="00B93C2D"/>
    <w:rsid w:val="00BB0107"/>
    <w:rsid w:val="00BC6909"/>
    <w:rsid w:val="00BE3B71"/>
    <w:rsid w:val="00BF0AA2"/>
    <w:rsid w:val="00C01E18"/>
    <w:rsid w:val="00C0411A"/>
    <w:rsid w:val="00C22461"/>
    <w:rsid w:val="00C27C80"/>
    <w:rsid w:val="00C468C7"/>
    <w:rsid w:val="00C57DE4"/>
    <w:rsid w:val="00C67E23"/>
    <w:rsid w:val="00C73A8E"/>
    <w:rsid w:val="00C84A3C"/>
    <w:rsid w:val="00CA1CB4"/>
    <w:rsid w:val="00CA1CF9"/>
    <w:rsid w:val="00CA4943"/>
    <w:rsid w:val="00CB1C12"/>
    <w:rsid w:val="00CB575D"/>
    <w:rsid w:val="00CD3483"/>
    <w:rsid w:val="00CF1659"/>
    <w:rsid w:val="00D03E3A"/>
    <w:rsid w:val="00D06CE8"/>
    <w:rsid w:val="00D124A6"/>
    <w:rsid w:val="00D34303"/>
    <w:rsid w:val="00D40842"/>
    <w:rsid w:val="00D452AE"/>
    <w:rsid w:val="00D8439E"/>
    <w:rsid w:val="00D9767D"/>
    <w:rsid w:val="00DD6BCE"/>
    <w:rsid w:val="00DE59AA"/>
    <w:rsid w:val="00E05273"/>
    <w:rsid w:val="00E06FC6"/>
    <w:rsid w:val="00E15312"/>
    <w:rsid w:val="00E2355E"/>
    <w:rsid w:val="00E24B8C"/>
    <w:rsid w:val="00E34B2B"/>
    <w:rsid w:val="00E47D33"/>
    <w:rsid w:val="00E511D2"/>
    <w:rsid w:val="00E54A4C"/>
    <w:rsid w:val="00E56776"/>
    <w:rsid w:val="00E704B3"/>
    <w:rsid w:val="00E91C19"/>
    <w:rsid w:val="00EC3037"/>
    <w:rsid w:val="00EC5419"/>
    <w:rsid w:val="00F044DB"/>
    <w:rsid w:val="00F24F4D"/>
    <w:rsid w:val="00F418E4"/>
    <w:rsid w:val="00F41B26"/>
    <w:rsid w:val="00F57EAC"/>
    <w:rsid w:val="00F92936"/>
    <w:rsid w:val="00FA592A"/>
    <w:rsid w:val="00FB5F8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F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F8B"/>
    <w:pPr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72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72AFE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72AFE"/>
    <w:rPr>
      <w:rFonts w:eastAsiaTheme="minorEastAsia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9EE"/>
  </w:style>
  <w:style w:type="table" w:styleId="aa">
    <w:name w:val="Table Grid"/>
    <w:basedOn w:val="a1"/>
    <w:uiPriority w:val="59"/>
    <w:rsid w:val="00A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33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F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F8B"/>
    <w:pPr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72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72AFE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72AFE"/>
    <w:rPr>
      <w:rFonts w:eastAsiaTheme="minorEastAsia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E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9EE"/>
  </w:style>
  <w:style w:type="table" w:styleId="aa">
    <w:name w:val="Table Grid"/>
    <w:basedOn w:val="a1"/>
    <w:uiPriority w:val="59"/>
    <w:rsid w:val="00A0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33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2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1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8CA2-71E3-4552-80F9-72F808AF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ТЕНДЕР1</dc:creator>
  <cp:lastModifiedBy>Детский сад №28</cp:lastModifiedBy>
  <cp:revision>2</cp:revision>
  <cp:lastPrinted>2021-06-11T07:49:00Z</cp:lastPrinted>
  <dcterms:created xsi:type="dcterms:W3CDTF">2022-05-16T05:01:00Z</dcterms:created>
  <dcterms:modified xsi:type="dcterms:W3CDTF">2022-05-16T05:01:00Z</dcterms:modified>
</cp:coreProperties>
</file>