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BD67C" w14:textId="517DB0A0" w:rsidR="00AE635B" w:rsidRPr="007705B1" w:rsidRDefault="007705B1" w:rsidP="008F2E2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E635B" w:rsidRPr="007705B1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в ДОУ</w:t>
      </w:r>
      <w:r w:rsidRPr="007705B1">
        <w:rPr>
          <w:rFonts w:ascii="Times New Roman" w:hAnsi="Times New Roman" w:cs="Times New Roman"/>
          <w:sz w:val="28"/>
          <w:szCs w:val="28"/>
        </w:rPr>
        <w:t xml:space="preserve"> </w:t>
      </w:r>
      <w:r w:rsidR="00AE635B" w:rsidRPr="007705B1">
        <w:rPr>
          <w:rFonts w:ascii="Times New Roman" w:hAnsi="Times New Roman" w:cs="Times New Roman"/>
          <w:sz w:val="28"/>
          <w:szCs w:val="28"/>
        </w:rPr>
        <w:t>обеспечивает реализацию образовательной программы. При проектировании РППС ОУ учитывает особенности своей образовательной деятельности, социокультурные, экономические и другие условия, требования используемых вариативных образовательных программ, возможности и потребности участников образовательной деятельности (детей и их семей, педагогов и других сотрудников ДОУ, участников сетевого взаимодействия и пр.).</w:t>
      </w:r>
    </w:p>
    <w:p w14:paraId="59605040" w14:textId="77777777" w:rsidR="00AE635B" w:rsidRPr="007705B1" w:rsidRDefault="00AE635B" w:rsidP="008F2E2B">
      <w:pPr>
        <w:jc w:val="both"/>
        <w:rPr>
          <w:rFonts w:ascii="Times New Roman" w:hAnsi="Times New Roman" w:cs="Times New Roman"/>
          <w:sz w:val="28"/>
          <w:szCs w:val="28"/>
        </w:rPr>
      </w:pPr>
      <w:r w:rsidRPr="007705B1">
        <w:rPr>
          <w:rFonts w:ascii="Times New Roman" w:hAnsi="Times New Roman" w:cs="Times New Roman"/>
          <w:sz w:val="28"/>
          <w:szCs w:val="28"/>
        </w:rPr>
        <w:tab/>
        <w:t xml:space="preserve">Предметно-пространственная среда ДОУ обеспечивает условия для эмоционального благополучия детей и комфортной работы педагогических и учебно-вспомогательных сотрудников. </w:t>
      </w:r>
    </w:p>
    <w:p w14:paraId="5EF3952B" w14:textId="1938DFDF" w:rsidR="00AE635B" w:rsidRPr="007705B1" w:rsidRDefault="007705B1" w:rsidP="008F2E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E635B" w:rsidRPr="007705B1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– часть образовательной среды, представленная специально организованным пространством (помещениями ДОУ, прилегающими и другими территориями, предназначенными для реализации Программы), материалами, оборудованием, электронными образовательными ресурсами (в том числе развивающими компьютерными играми) и средствами обучения и воспитания детей дошкольного возраста, охраны и укрепления их здоровья, предоставляющими возможность учета особенностей и коррекции недостатков их развития.</w:t>
      </w:r>
      <w:proofErr w:type="gramEnd"/>
    </w:p>
    <w:p w14:paraId="41AE7E5E" w14:textId="75E143F7" w:rsidR="00B342C4" w:rsidRPr="007705B1" w:rsidRDefault="007705B1" w:rsidP="008F2E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E635B" w:rsidRPr="007705B1">
        <w:rPr>
          <w:rFonts w:ascii="Times New Roman" w:hAnsi="Times New Roman" w:cs="Times New Roman"/>
          <w:sz w:val="28"/>
          <w:szCs w:val="28"/>
        </w:rPr>
        <w:t>В соответствии со Стандартом возможны разные варианты создания РППС при условии учета целей и принципов Программы, возрастной и гендерной специфики для реализации образовательной программы.</w:t>
      </w:r>
    </w:p>
    <w:sectPr w:rsidR="00B342C4" w:rsidRPr="00770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5B"/>
    <w:rsid w:val="002F34ED"/>
    <w:rsid w:val="005A482F"/>
    <w:rsid w:val="007705B1"/>
    <w:rsid w:val="008F2E2B"/>
    <w:rsid w:val="00AE635B"/>
    <w:rsid w:val="00B3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A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 №28</cp:lastModifiedBy>
  <cp:revision>2</cp:revision>
  <dcterms:created xsi:type="dcterms:W3CDTF">2023-12-10T07:39:00Z</dcterms:created>
  <dcterms:modified xsi:type="dcterms:W3CDTF">2023-12-10T07:39:00Z</dcterms:modified>
</cp:coreProperties>
</file>