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4B" w:rsidRDefault="00393C39" w:rsidP="00393C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93C39">
        <w:rPr>
          <w:rFonts w:ascii="Times New Roman" w:hAnsi="Times New Roman" w:cs="Times New Roman"/>
          <w:b/>
          <w:sz w:val="28"/>
          <w:szCs w:val="28"/>
        </w:rPr>
        <w:t>Обогащение словарного запаса</w:t>
      </w:r>
    </w:p>
    <w:p w:rsidR="00393C39" w:rsidRPr="00393C39" w:rsidRDefault="00393C39" w:rsidP="00393C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C39" w:rsidRPr="00393C39" w:rsidRDefault="00393C39" w:rsidP="0039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Задачи лексического развития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детей дошкольного возраста: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Обогащение словаря новыми словами, усвоение детьми ранее неизвестных слов, а также новых значений ряда слов, уже имеющихся в их лексиконе.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Закрепление и уточнение словаря: углубление понимания уже известных слов; наполнение их конкретным содержанием на основе точного соотнесения с объектами реального мира, дальнейшего овладения обобщением, которое в них выражено; развитие умения пользоваться общеупотребительными словами.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Активизация словаря.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Устранение из речи детей нелитературных слов (диалектных, просторечных, / жаргонных)</w:t>
      </w:r>
    </w:p>
    <w:p w:rsidR="00393C39" w:rsidRPr="00393C39" w:rsidRDefault="00393C39" w:rsidP="0039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Содержание словарной работы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связано с развитием: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бытового словаря: названия частей тела, лица; названия игрушек, посуды, мебели, одежды, посуды, мебели, предметов быта, пищи, помещений;</w:t>
      </w:r>
      <w:proofErr w:type="gramEnd"/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природоведческого словаря: названия явлений неживой природы, растений, животных;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обществоведческого словаря: слова, обозначающие явления общественной жизни (труд людей, родная страна, национальные праздники и др.);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эмоционально-оценочной лексики: слова, обозначающие эмоции, переживания, чувства (смелый, честный, радостный), качественную оценку предметов (хороший, плохой, прекрасный); слова, эмоциональная значимость которых создается при помощи словообразовательных средств (голубушка, голосок), образования синонимов (пришли – приплелись, засмеялись – захихикали), фразеологических сочетаний (бежать сломя голову); слова, в собственно лексическом значении которых содержится оценка определяемых ими явлений (ветхий – очень старый);</w:t>
      </w:r>
      <w:proofErr w:type="gramEnd"/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лексики, обозначающей время, пространство, количество. </w:t>
      </w:r>
      <w:proofErr w:type="gramStart"/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активном словаре детей должны быть не только названия предметов, но и названия действий, состояний, признаков (цвет, форма, величина, вкус), свойств и качеств; слова, выражающие видовые (названия отдельных предметов), родовые (фрукты, посуда, игрушки, транспорт и т.д.) и отвлеченные обобщенные понятия (добро, зло, красота и др.).</w:t>
      </w:r>
      <w:proofErr w:type="gramEnd"/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Освоение таких слов должно опираться на формирование знаний понятийного характера, отражающих существенные признаки предметов и явлений. В грамматическом отношении это слова – существительные, глаголы, прилагательные, наречия.</w:t>
      </w:r>
    </w:p>
    <w:p w:rsidR="00393C39" w:rsidRPr="00393C39" w:rsidRDefault="00393C39" w:rsidP="0039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Направления словарной работы: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Расширение словаря на основе ознакомления с постепенно увеличивающимся кругом предметов и явлений.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Усвоение слов на основе углубления знаний о предметах и явлениях окружающего мира.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Введение слов, обозначающих элементарные понятия, на основе различения и обобщения предметов по существенным признакам</w:t>
      </w:r>
    </w:p>
    <w:p w:rsidR="00393C39" w:rsidRPr="00393C39" w:rsidRDefault="00393C39" w:rsidP="0039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lastRenderedPageBreak/>
        <w:t>Критерии отбора слов для развития словаря детей: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Коммуникативная целесообразность введения слова в словарь детей.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Учет уровня овладения лексикой родного языка детьми данной группы.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Необходимость слова для усвоения содержания образования, предусмотренного Программой.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Значимость слова для решения воспитательных задач.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Частота употребления слова в речи взрослых, с которыми общаются дети.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Значимость слова для понимания детьми данного возраста смысла художественных произведений.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Отнесенность слова к общеупотребительной лексике, его доступность детям по лексическим, фонетическим и грамматическим особенностям.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Отбор слов, относящихся к разным частям речи (существительные, прилагательные, наречия)</w:t>
      </w:r>
    </w:p>
    <w:p w:rsidR="00393C39" w:rsidRPr="00393C39" w:rsidRDefault="00393C39" w:rsidP="0039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Принципы словарной работы: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Единство развития словаря с развитием восприятия, представлений, мышления.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 всех задач словарной работы во взаимосвязи между собой и с формированием грамматической и фонетической сторон речи, с развитием связной речи.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proofErr w:type="spellStart"/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Семантизация</w:t>
      </w:r>
      <w:proofErr w:type="spellEnd"/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лексики (раскрытие значений новых слов, уточнение и расширение значений уже известных слов в определенном контексте, через сопоставление, подбор синонимов, словотолкование).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Опора на активное и действенное познание окружающего мира.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Использование наглядности как основы для организации познавательной и речевой активности.</w:t>
      </w:r>
    </w:p>
    <w:p w:rsidR="00393C39" w:rsidRPr="00393C39" w:rsidRDefault="00393C39" w:rsidP="00393C3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393C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Связь содержания словарной работы с постепенно развивающимися возможностями познания окружающего мира, мыслительной деятельностью детей.</w:t>
      </w:r>
    </w:p>
    <w:p w:rsidR="00393C39" w:rsidRPr="00393C39" w:rsidRDefault="00393C39" w:rsidP="00393C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3C39" w:rsidRPr="0039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34D"/>
    <w:multiLevelType w:val="hybridMultilevel"/>
    <w:tmpl w:val="7C24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7E18"/>
    <w:multiLevelType w:val="hybridMultilevel"/>
    <w:tmpl w:val="78AAA280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ADB324A"/>
    <w:multiLevelType w:val="hybridMultilevel"/>
    <w:tmpl w:val="E8580C60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751C70"/>
    <w:multiLevelType w:val="multilevel"/>
    <w:tmpl w:val="7A1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1"/>
    <w:rsid w:val="00026C0B"/>
    <w:rsid w:val="00144B52"/>
    <w:rsid w:val="002446AA"/>
    <w:rsid w:val="00327BD0"/>
    <w:rsid w:val="00393C39"/>
    <w:rsid w:val="0043724B"/>
    <w:rsid w:val="00471379"/>
    <w:rsid w:val="004E51D2"/>
    <w:rsid w:val="00551EB6"/>
    <w:rsid w:val="005D3CB8"/>
    <w:rsid w:val="0062676A"/>
    <w:rsid w:val="00817565"/>
    <w:rsid w:val="008C1F8C"/>
    <w:rsid w:val="0092087C"/>
    <w:rsid w:val="00A7191D"/>
    <w:rsid w:val="00AA7971"/>
    <w:rsid w:val="00B11B4D"/>
    <w:rsid w:val="00B4194C"/>
    <w:rsid w:val="00D30CF0"/>
    <w:rsid w:val="00E54433"/>
    <w:rsid w:val="00ED12C7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Детский сад №28</cp:lastModifiedBy>
  <cp:revision>2</cp:revision>
  <dcterms:created xsi:type="dcterms:W3CDTF">2023-12-14T08:17:00Z</dcterms:created>
  <dcterms:modified xsi:type="dcterms:W3CDTF">2023-12-14T08:17:00Z</dcterms:modified>
</cp:coreProperties>
</file>