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5E" w:rsidRPr="00126C5E" w:rsidRDefault="00126C5E" w:rsidP="00126C5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126C5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Воспитательный компонент познавательного развития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ДО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). ФГОС 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ДО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Стандарт направлен на развитие интеллектуальных качеств дошкольников.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Цель познавательного развития — развивать познавательные интересы, потребности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1. Основы познавательного развития дошкольников.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Познавательное развитие детей - одно из важных направлений в работе с детьми дошкольного возраста. Ребенок появляется на свет с врожденной познавательной направленностью, помогающей ему адаптироваться к новым условиям своей жизнедеятельности. Постепенно познавательная направленность перерастает в познавательную активность - состояние внутренней готовности к познавательной деятельности, проявляющееся у детей в поисковых действиях, направленных на получение новых впечатлений об окружающем мире. С ростом и развитием ребенка его познавательная активность все больше начинает тяготеть к познавательной деятельности. Развитая познавательная деятельность свойственна взрослым людям.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 период дошкольного детства благодаря познавательной активности ребенка происходит зарождение первичного образа мира. Образ мира формируется в процессе развития.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1. познавательные процессы (восприятие, внимание, память, воображение, мышление);</w:t>
      </w:r>
      <w:proofErr w:type="gramEnd"/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2. информация (опыт и достижения, накопленные человечеством на пути познания мира);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Информация состоит из отдельных сведений, фактов, событий нашего мира и мыслительных процессов, необходимых для получения и переработки информации. Сюда относятся: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что интересует ребёнка, что он выбирает из окружающего мира для своего познания;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как получает ребёнок информацию, способы познания и средства познания;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как ребёнок перерабатывает информацию: что с ней делает на разных возрастных этапах – систематизирует, собирает, забывает, упорядочивает.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Информация рассматривается как средство, с помощью которого надо развить у ребёнка необходимые для познавательного развития процессы, навыки, умения, способы познания.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lastRenderedPageBreak/>
        <w:t>3. отношение к миру (эмоциональная реакция на отдельные объекты, предметы, явления и события нашего мира).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Все компоненты познавательной сферы тесно связаны между собой. Познавательное развитие детей дошкольного возраста подразумевает работу педагогов со всеми тремя компонентами познавательной сферы.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ФГОС 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ДО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выделяет «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Основные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принципы дошкольного образования», среди которых «формирование познавательных интересов и познавательных действий ребенка в различных видах деятельности».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2. Содержание познавательного развития детей.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Основные понятия познания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Познавательные интересы – это стремление ребенка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 Это очень хорошо видно, по многочисленным вопросам, которые задают дети по изучаемой теме.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Познавательные действия – это активность детей, при помощи которой, он стремится получить новые знания,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 Это все </w:t>
      </w:r>
      <w:proofErr w:type="spell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исследовательско</w:t>
      </w:r>
      <w:proofErr w:type="spell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-экспериментальные действия, при помощи которых ребенок сам добывает нужные ему сведения о мире.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Познавательное развитие 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ребенка.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Задачей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 В задачах, которые ставит ФГОС такая формулировка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: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 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3. Что даёт познавательная деятельность в ДОУ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 детских учреждениях все создано для того, чтобы маленький исследователь смог удовлетворить свое любопытство. Чтобы эффективно развивать познавательную сферу малыша, лучшим вариантом считается организация и проведение действий, направленных на познание.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Деятельность, какой бы она ни была, является важной составляющей для гармоничного развития ребенка. Ведь в процессе малыш познает окружающее его </w:t>
      </w: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lastRenderedPageBreak/>
        <w:t>пространство, приобретает опыт взаимодействия с различными предметами. Ребенок приобретает определенные знания и овладевает конкретными навыками.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 результате этого активизируются психические и волевые процессы, развиваются умственные способности и формируются эмоциональные черты личности. В ДОУ вся программа по воспитанию, развитию и обучению детей основана на ФГОС. Поэтому воспитатели должны четко придерживаться разработанных критериев.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Дошкольное обучение является начальной ступенькой всеобщего среднего образования. Поэтому к нему предъявляется так много требований и вводятся единые стандарты, которых придерживаются все ДОУ. ФГОС является опорой для того, чтобы разрабатывались планы и писались конспекты занятий, направленные на познавательное развитие дошкольников.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Познавательное развитие по ФГОС в ДОУ 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преследует следующие задачи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: Поощрение любознательности, развитие и выявление интересов ребенка. Формирование действий, направленных на познание окружающего мира, развитие сознательной деятельности. Развитие творческих задатков и воображения у детей. 7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4. Основные цели и задачи развития познавательно-исследовательской деятельности дошкольников.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126C5E" w:rsidRPr="00126C5E" w:rsidRDefault="00126C5E" w:rsidP="00126C5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  <w:r w:rsidRPr="00126C5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B8135EF" wp14:editId="46FECB4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lastRenderedPageBreak/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Развивающая предметно-пространственная среда должна быть: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– содержательно-насыщенной;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– трансформируемой;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– </w:t>
      </w:r>
      <w:proofErr w:type="spell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полуфункциональной</w:t>
      </w:r>
      <w:proofErr w:type="spell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;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– доступной;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– разнообразной;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– безопасной.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Воспитателю следует так строить занятия, чтобы малыш был заинтересован в исследовании, был самостоятелен в своих познаниях и проявлял инициативу.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5. Виды деятельности для познавательного развития детей в ДОУ.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Важнейшим показателем развития ребенка - дошкольника является уровень овладения им различными видами детской деятельности, которая, с одной стороны, служит источником и движущей силой развития ребенка, а с другой - именно в них наиболее ярко проявляются все его достижения.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Виды деятельности, в которых наиболее эффективно реализуется содержание познавательного развития детей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: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 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конструирование, изобразительная, музыкальная, двигательная.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 дошкольном возрасте на первое место по значимости среди видов деятельности, в которых происходит познавательное развитие, выходит игра.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Главные виды игр – сюжетно-ролевые, режиссерские, театрализованные, потому что в этих играх удовлетворяется стремление ребенка к самостоятельности, активному участию в жизни взрослых. Игра для дошкольника выполняет ту же функцию, что учебник для школьников, она помогает осознать происходящее вокруг.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Коммуникативная деятельность, по сравнению с общением в раннем возрасте, становится более содержательной. Дети способны высказывать свое мнение, задавать «цепочки» вопросов, обсуждать серьезные вопросы, настаивать на чем-то.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lastRenderedPageBreak/>
        <w:t>Познавательно-исследовательская деятельность, при правильной организации, учит детей видеть проблему, искать способы ее решения, фиксировать результат, анализировать полученные данные.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Приобщение детей к чтению художественной литературы и фольклора позволяет нам не только пополнить литературный багаж детей, но и воспитать читателя, способного испытывать сострадание и сочувствие к героям, отождествлять себя с героями книги.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Самообслуживание и элементарный бытовой труд заметно </w:t>
      </w:r>
      <w:proofErr w:type="gramStart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усложняются</w:t>
      </w:r>
      <w:proofErr w:type="gramEnd"/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и позволяет детям выделять больше свойств предметов, получать новые знания.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Конструирование, Изобразительная деятельность, Музыкальная деятельность, конечно, главным образом решают задачи художественно - эстетического развития детей, но при этом они много узнают нового о средствах и материалах, с которыми работают, знакомятся с произведениями искусства.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Двигательная деятельность в меньшей степени, но тоже влияет на познавательное развитие детей. Во-первых, она снимает напряжение, а кроме этого и здесь дети получают много информации о собственном теле, его возможностях, в подвижных играх учатся понимать. В рамках Двигательной деятельности мы знакомим детей с различными видами спорта, знаменитыми спортсменами, олимпийскими играми, формируем представления о здоровом образе жизни.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Во время прогулки воспитатель может использовать много подвижных игр, причем происходит наблюдение за природой и ее изменениями. Игры, основанные на природных объектах, помогают лучшему усвоению знаний.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Таким образом, можно сделать вывод, что каждая из видов деятельности позволяет реализовать содержание познавательного развития, интегрируя его с другими образовательными областями.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Заключение</w:t>
      </w:r>
    </w:p>
    <w:p w:rsidR="00126C5E" w:rsidRPr="00126C5E" w:rsidRDefault="00126C5E" w:rsidP="00126C5E">
      <w:pPr>
        <w:shd w:val="clear" w:color="auto" w:fill="FFFFFF"/>
        <w:spacing w:after="16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Из всего перечисленного, можно сделать вывод:</w:t>
      </w:r>
    </w:p>
    <w:p w:rsidR="00126C5E" w:rsidRPr="00126C5E" w:rsidRDefault="00126C5E" w:rsidP="00126C5E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C5E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Развитие познавательных способностей и познавательного интереса дошкольников — одна из главных и трудных задач в воспитании и развитии детей дошкольников. От того, насколько будут развиты у детей познавательный интерес и способности, зависит успех их обучения в школе и успех их развития в жизни.</w:t>
      </w:r>
    </w:p>
    <w:p w:rsidR="00DF5373" w:rsidRDefault="00DF5373"/>
    <w:sectPr w:rsidR="00D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1"/>
    <w:rsid w:val="00126C5E"/>
    <w:rsid w:val="00C450F1"/>
    <w:rsid w:val="00D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2023-12-14T07:24:00Z</dcterms:created>
  <dcterms:modified xsi:type="dcterms:W3CDTF">2023-12-14T07:25:00Z</dcterms:modified>
</cp:coreProperties>
</file>