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F" w:rsidRDefault="002B54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ск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2.2. Индивидуальный учет результатов освоения воспитанниками образовательных программ осуществляется для каждого воспитанника ДОУ.</w:t>
      </w:r>
      <w:r w:rsidRPr="002B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lastRenderedPageBreak/>
        <w:t xml:space="preserve">2.3.  Форма индивидуальной карты развития ребенка принимается на педагогическом совете и утверждается приказом заведующего. 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 xml:space="preserve">2.4. Индивидуальная карта оформляется в соответствии с утвержденной формой.  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 xml:space="preserve">2.5.   Карта передается в случае перевода ребенка из одной группы в другую.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2.6. В  Индивидуальных картах развития ребенка отражается усвоение образовательной программы.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 xml:space="preserve">2.7. Данные  Индивидуальной карты развития ребенка используются педагогами для оптимизации работы с детьми, (планирования индивидуальной работы), построения индивидуальной траектории их  развития.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428">
        <w:rPr>
          <w:rFonts w:ascii="Times New Roman" w:eastAsia="Calibri" w:hAnsi="Times New Roman" w:cs="Times New Roman"/>
          <w:b/>
          <w:sz w:val="24"/>
          <w:szCs w:val="24"/>
        </w:rPr>
        <w:t xml:space="preserve">3. Обязанности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3.1. Педагогические работники</w:t>
      </w:r>
      <w:r w:rsidRPr="002B54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обязаны: </w:t>
      </w:r>
    </w:p>
    <w:p w:rsidR="002B5428" w:rsidRPr="002B5428" w:rsidRDefault="002B5428" w:rsidP="002B5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Ежегодно заполнять на свою  возрастную группу Индивидуальную карту развития ребенка. </w:t>
      </w:r>
    </w:p>
    <w:p w:rsidR="002B5428" w:rsidRPr="002B5428" w:rsidRDefault="002B5428" w:rsidP="002B5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Проводить мониторинг освоения воспитанниками основной образовательной программы  ДОУ в мае текущего учебного периода.</w:t>
      </w:r>
    </w:p>
    <w:p w:rsidR="002B5428" w:rsidRPr="002B5428" w:rsidRDefault="002B5428" w:rsidP="002B5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Заполнять сводные  листы  диагностики освоения ООП ДОУ по возрастной группе на  конец учебного года.</w:t>
      </w:r>
    </w:p>
    <w:p w:rsidR="002B5428" w:rsidRPr="002B5428" w:rsidRDefault="002B5428" w:rsidP="002B5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Хранить  данные по каждому ребенку в архиве учреждения на  протяжении всего периода пребывания воспитанника в учреждении. </w:t>
      </w:r>
    </w:p>
    <w:p w:rsidR="002B5428" w:rsidRPr="002B5428" w:rsidRDefault="002B5428" w:rsidP="002B5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Обеспечить возможность Родителям (законным представителям) знакомится с ходом и содержанием образовательной деятельности, а также (в индивидуальном порядке) с результатами усвоения воспитанника образовательной  программы. </w:t>
      </w:r>
    </w:p>
    <w:p w:rsidR="002B5428" w:rsidRPr="002B5428" w:rsidRDefault="002B5428" w:rsidP="002B54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proofErr w:type="gramStart"/>
      <w:r w:rsidRPr="002B5428">
        <w:rPr>
          <w:rFonts w:ascii="Times New Roman" w:eastAsia="Calibri" w:hAnsi="Times New Roman" w:cs="Times New Roman"/>
          <w:sz w:val="24"/>
          <w:szCs w:val="24"/>
        </w:rPr>
        <w:t>предоставлять отчет</w:t>
      </w:r>
      <w:proofErr w:type="gramEnd"/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 на итоговый педсовет, об усвоении детьми образовательной программы  ДОУ</w:t>
      </w:r>
    </w:p>
    <w:p w:rsidR="002B5428" w:rsidRPr="002B5428" w:rsidRDefault="002B5428" w:rsidP="002B54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3.2. Педагог - психолог обязан: </w:t>
      </w:r>
    </w:p>
    <w:p w:rsidR="002B5428" w:rsidRPr="002B5428" w:rsidRDefault="002B5428" w:rsidP="002B5428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3.2.Вести </w:t>
      </w:r>
      <w:r w:rsidRPr="002B5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 индивидуальных особенностей детей в интеллектуальной, эмоциональной и волевой сферах</w:t>
      </w:r>
      <w:proofErr w:type="gramEnd"/>
    </w:p>
    <w:p w:rsidR="002B5428" w:rsidRPr="002B5428" w:rsidRDefault="002B5428" w:rsidP="002B54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  <w:shd w:val="clear" w:color="auto" w:fill="FFFFFF"/>
        </w:rPr>
        <w:t>3.2.2.  Оказывать помощь воспитателям в проектировании  индивидуальной траектории развития ребенка 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3.3. Инструктор по физической культуре обязан</w:t>
      </w:r>
      <w:r w:rsidRPr="002B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 xml:space="preserve">3.3.1. Проводить анализ качественных показателей образовательной области «физическое развитие» 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>3.3.2. Давать рекомендации воспитателям по организации индивидуальной работы по физическому развитию.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3.4. Музыкальный руководитель обязан: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3.4.1. Проводить учет освоения ребенком основных показателей раздела «Музыка» в  образовательной области «художественн</w:t>
      </w:r>
      <w:proofErr w:type="gramStart"/>
      <w:r w:rsidRPr="002B542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 эстетическое развитие»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3.4.2. Давать рекомендации воспитателям по музыкальному развитию ребенка.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3.5. Положение обязательно для исполнения всеми участниками образовательного процесса.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428">
        <w:rPr>
          <w:rFonts w:ascii="Times New Roman" w:eastAsia="Calibri" w:hAnsi="Times New Roman" w:cs="Times New Roman"/>
          <w:b/>
          <w:sz w:val="24"/>
          <w:szCs w:val="24"/>
        </w:rPr>
        <w:t xml:space="preserve">4. Права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4.1. Родители (законные представители) имеют право: знакомится с содержанием образования, а также с индивидуальными результатами усвоения образовательной программы только своего ребенка.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428">
        <w:rPr>
          <w:rFonts w:ascii="Times New Roman" w:eastAsia="Calibri" w:hAnsi="Times New Roman" w:cs="Times New Roman"/>
          <w:b/>
          <w:sz w:val="24"/>
          <w:szCs w:val="24"/>
        </w:rPr>
        <w:t>5. Порядок ведения учета результатов освоения воспитанниками образовательной  программы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5.1. В Индивидуальной карте развития ребенка отражаются результаты  освоения воспитанниками основной образовательной программы, ее ведение обязательно для каждого педагога образовательного учреждения.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 5.2. Карты индивидуального развития заполняются на каждого ребенка,</w:t>
      </w:r>
      <w:r w:rsidRPr="002B5428">
        <w:rPr>
          <w:rFonts w:ascii="Times New Roman" w:hAnsi="Times New Roman" w:cs="Times New Roman"/>
          <w:sz w:val="24"/>
          <w:szCs w:val="24"/>
        </w:rPr>
        <w:t xml:space="preserve"> с момента поступления ребенка в дошкольное образовательное учреждение и ведется на протяжении всего срока пребывания ребенка в ДОУ.</w:t>
      </w: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>5.3. Бумажный вариант индивидуальной карты хранится  в группе, которую посещает ребенок (ответственный – воспитатель группы);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5.4. Сводные листы диагностики  по возрастным группам хранятся в бумажном и электронном виде в методическом кабинете в течение 5 лет.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428">
        <w:rPr>
          <w:rFonts w:ascii="Times New Roman" w:eastAsia="Calibri" w:hAnsi="Times New Roman" w:cs="Times New Roman"/>
          <w:b/>
          <w:sz w:val="24"/>
          <w:szCs w:val="24"/>
        </w:rPr>
        <w:t xml:space="preserve">6. Делопроизводство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6.1. Индивидуальная карта развития ребенка содержит следующие разделы: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>- Имеется титульный лист: фамилия имя, дата рождения, дата поступления в ДОУ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hAnsi="Times New Roman" w:cs="Times New Roman"/>
          <w:sz w:val="24"/>
          <w:szCs w:val="24"/>
        </w:rPr>
        <w:t>- И</w:t>
      </w:r>
      <w:r w:rsidRPr="002B5428">
        <w:rPr>
          <w:rFonts w:ascii="Times New Roman" w:eastAsia="Calibri" w:hAnsi="Times New Roman" w:cs="Times New Roman"/>
          <w:sz w:val="24"/>
          <w:szCs w:val="24"/>
        </w:rPr>
        <w:t>ндивидуальные листы  учета  освоения  образовательных  областей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>- Рекомендации специалистов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- Лист учета интересов, предпочтений и достижений ребенка </w:t>
      </w: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6.2.Сводные листы диагностики  результатов освоения воспитанниками ООП ДОО имеют следующую структуру: </w:t>
      </w:r>
    </w:p>
    <w:p w:rsidR="002B5428" w:rsidRPr="002B5428" w:rsidRDefault="002B5428" w:rsidP="002B54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 -  Титульный лист; </w:t>
      </w:r>
    </w:p>
    <w:p w:rsidR="002B5428" w:rsidRPr="002B5428" w:rsidRDefault="002B5428" w:rsidP="002B54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28">
        <w:rPr>
          <w:rFonts w:ascii="Times New Roman" w:eastAsia="Calibri" w:hAnsi="Times New Roman" w:cs="Times New Roman"/>
          <w:sz w:val="24"/>
          <w:szCs w:val="24"/>
        </w:rPr>
        <w:t xml:space="preserve"> - Сводные таблицы результатов освоения образовательных областей в  учебном году.</w:t>
      </w:r>
    </w:p>
    <w:p w:rsidR="002B5428" w:rsidRPr="002B5428" w:rsidRDefault="002B5428" w:rsidP="002B5428">
      <w:pPr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428" w:rsidRPr="002B5428" w:rsidRDefault="002B5428" w:rsidP="002B54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pict>
          <v:shape id="_x0000_i1026" type="#_x0000_t75" alt="" style="width:24pt;height:24p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2" name="Рисунок 1" descr="с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28" w:rsidRPr="002B5428" w:rsidRDefault="002B5428" w:rsidP="002B54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428" w:rsidRPr="002B5428" w:rsidRDefault="002B5428" w:rsidP="002B54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428" w:rsidRPr="002B5428" w:rsidRDefault="002B5428" w:rsidP="002B5428">
      <w:pPr>
        <w:pStyle w:val="Default"/>
        <w:jc w:val="both"/>
        <w:rPr>
          <w:u w:val="single"/>
        </w:rPr>
      </w:pPr>
      <w:r w:rsidRPr="002B5428">
        <w:lastRenderedPageBreak/>
        <w:t xml:space="preserve"> </w:t>
      </w:r>
    </w:p>
    <w:p w:rsidR="002B5428" w:rsidRPr="002B5428" w:rsidRDefault="002B5428" w:rsidP="002B54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428" w:rsidRPr="002B5428" w:rsidRDefault="002B5428" w:rsidP="002B5428">
      <w:pPr>
        <w:pStyle w:val="Default"/>
        <w:jc w:val="both"/>
        <w:rPr>
          <w:b/>
          <w:bCs/>
        </w:rPr>
      </w:pPr>
    </w:p>
    <w:p w:rsidR="002B5428" w:rsidRPr="002B5428" w:rsidRDefault="002B5428">
      <w:pPr>
        <w:rPr>
          <w:rFonts w:ascii="Times New Roman" w:hAnsi="Times New Roman" w:cs="Times New Roman"/>
          <w:sz w:val="24"/>
          <w:szCs w:val="24"/>
        </w:rPr>
      </w:pPr>
    </w:p>
    <w:sectPr w:rsidR="002B5428" w:rsidRPr="002B5428" w:rsidSect="0028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22E"/>
    <w:multiLevelType w:val="hybridMultilevel"/>
    <w:tmpl w:val="8152B4E6"/>
    <w:lvl w:ilvl="0" w:tplc="E0108B10">
      <w:start w:val="1"/>
      <w:numFmt w:val="decimal"/>
      <w:lvlText w:val="3.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B5428"/>
    <w:rsid w:val="000246CC"/>
    <w:rsid w:val="0021365F"/>
    <w:rsid w:val="00284F1D"/>
    <w:rsid w:val="002B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5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2019-04-12T07:38:00Z</dcterms:created>
  <dcterms:modified xsi:type="dcterms:W3CDTF">2019-04-12T07:38:00Z</dcterms:modified>
</cp:coreProperties>
</file>